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A4B" w:rsidRPr="006438C0" w:rsidRDefault="00E47332" w:rsidP="008C726E">
      <w:pPr>
        <w:bidi/>
        <w:rPr>
          <w:rFonts w:ascii="Arial" w:hAnsi="Arial" w:cs="Arial"/>
          <w:b/>
          <w:bCs/>
          <w:sz w:val="32"/>
          <w:szCs w:val="32"/>
          <w:rtl/>
          <w:lang w:bidi="ar-EG"/>
        </w:rPr>
      </w:pPr>
      <w:r>
        <w:rPr>
          <w:rFonts w:ascii="Arial" w:hAnsi="Arial" w:cs="Arial" w:hint="cs"/>
          <w:b/>
          <w:bCs/>
          <w:sz w:val="32"/>
          <w:szCs w:val="32"/>
          <w:rtl/>
          <w:lang w:bidi="ar-EG"/>
        </w:rPr>
        <w:t xml:space="preserve">          </w:t>
      </w:r>
      <w:r w:rsidR="008C726E">
        <w:rPr>
          <w:rFonts w:ascii="Arial" w:hAnsi="Arial" w:cs="Arial" w:hint="cs"/>
          <w:b/>
          <w:bCs/>
          <w:sz w:val="32"/>
          <w:szCs w:val="32"/>
          <w:rtl/>
          <w:lang w:bidi="ar-EG"/>
        </w:rPr>
        <w:t xml:space="preserve">                                          </w:t>
      </w:r>
      <w:r w:rsidR="00827A4B" w:rsidRPr="006438C0">
        <w:rPr>
          <w:rFonts w:ascii="Arial" w:hAnsi="Arial" w:cs="Arial"/>
          <w:b/>
          <w:bCs/>
          <w:sz w:val="32"/>
          <w:szCs w:val="32"/>
          <w:rtl/>
          <w:lang w:bidi="ar-EG"/>
        </w:rPr>
        <w:t>باسم الشعب</w:t>
      </w:r>
    </w:p>
    <w:p w:rsidR="00827A4B" w:rsidRPr="006438C0" w:rsidRDefault="00827A4B" w:rsidP="0021665D">
      <w:pPr>
        <w:bidi/>
        <w:jc w:val="center"/>
        <w:rPr>
          <w:rFonts w:ascii="Arial" w:hAnsi="Arial" w:cs="Arial"/>
          <w:b/>
          <w:bCs/>
          <w:sz w:val="32"/>
          <w:szCs w:val="32"/>
          <w:rtl/>
          <w:lang w:bidi="ar-EG"/>
        </w:rPr>
      </w:pPr>
      <w:r w:rsidRPr="006438C0">
        <w:rPr>
          <w:rFonts w:ascii="Arial" w:hAnsi="Arial" w:cs="Arial"/>
          <w:b/>
          <w:bCs/>
          <w:sz w:val="32"/>
          <w:szCs w:val="32"/>
          <w:rtl/>
          <w:lang w:bidi="ar-EG"/>
        </w:rPr>
        <w:t>مجلس الدولة</w:t>
      </w:r>
    </w:p>
    <w:p w:rsidR="00245623" w:rsidRPr="006438C0" w:rsidRDefault="006438C0" w:rsidP="0058453F">
      <w:pPr>
        <w:bidi/>
        <w:jc w:val="center"/>
        <w:rPr>
          <w:rFonts w:ascii="Arial" w:hAnsi="Arial" w:cs="Arial"/>
          <w:b/>
          <w:bCs/>
          <w:sz w:val="32"/>
          <w:szCs w:val="32"/>
          <w:u w:val="single"/>
          <w:rtl/>
          <w:lang w:bidi="ar-EG"/>
        </w:rPr>
      </w:pPr>
      <w:r>
        <w:rPr>
          <w:rFonts w:ascii="Arial" w:hAnsi="Arial" w:cs="Arial" w:hint="cs"/>
          <w:b/>
          <w:bCs/>
          <w:sz w:val="32"/>
          <w:szCs w:val="32"/>
          <w:u w:val="single"/>
          <w:rtl/>
          <w:lang w:bidi="ar-EG"/>
        </w:rPr>
        <w:t xml:space="preserve"> </w:t>
      </w:r>
      <w:r w:rsidR="00922D14" w:rsidRPr="006438C0">
        <w:rPr>
          <w:rFonts w:ascii="Arial" w:hAnsi="Arial" w:cs="Arial" w:hint="cs"/>
          <w:b/>
          <w:bCs/>
          <w:sz w:val="32"/>
          <w:szCs w:val="32"/>
          <w:u w:val="single"/>
          <w:rtl/>
          <w:lang w:bidi="ar-EG"/>
        </w:rPr>
        <w:t>المحكمة</w:t>
      </w:r>
      <w:r w:rsidR="00792529" w:rsidRPr="006438C0">
        <w:rPr>
          <w:rFonts w:ascii="Arial" w:hAnsi="Arial" w:cs="Arial" w:hint="cs"/>
          <w:b/>
          <w:bCs/>
          <w:sz w:val="32"/>
          <w:szCs w:val="32"/>
          <w:u w:val="single"/>
          <w:rtl/>
          <w:lang w:bidi="ar-EG"/>
        </w:rPr>
        <w:t xml:space="preserve"> </w:t>
      </w:r>
      <w:r w:rsidR="0058453F" w:rsidRPr="006438C0">
        <w:rPr>
          <w:rFonts w:ascii="Arial" w:hAnsi="Arial" w:cs="Arial" w:hint="cs"/>
          <w:b/>
          <w:bCs/>
          <w:sz w:val="32"/>
          <w:szCs w:val="32"/>
          <w:u w:val="single"/>
          <w:rtl/>
          <w:lang w:bidi="ar-EG"/>
        </w:rPr>
        <w:t>التأديبية لمستوي الإدارة</w:t>
      </w:r>
      <w:r w:rsidR="00245623" w:rsidRPr="006438C0">
        <w:rPr>
          <w:rFonts w:ascii="Arial" w:hAnsi="Arial" w:cs="Arial" w:hint="cs"/>
          <w:b/>
          <w:bCs/>
          <w:sz w:val="32"/>
          <w:szCs w:val="32"/>
          <w:u w:val="single"/>
          <w:rtl/>
          <w:lang w:bidi="ar-EG"/>
        </w:rPr>
        <w:t xml:space="preserve"> العليا </w:t>
      </w:r>
    </w:p>
    <w:p w:rsidR="004F768A" w:rsidRPr="0073745E" w:rsidRDefault="00651445" w:rsidP="007C1685">
      <w:pPr>
        <w:bidi/>
        <w:spacing w:line="276" w:lineRule="auto"/>
        <w:jc w:val="both"/>
        <w:rPr>
          <w:rFonts w:ascii="Arial" w:hAnsi="Arial" w:cs="Arial"/>
          <w:sz w:val="32"/>
          <w:szCs w:val="32"/>
          <w:rtl/>
          <w:lang w:bidi="ar-EG"/>
        </w:rPr>
      </w:pPr>
      <w:r w:rsidRPr="0073745E">
        <w:rPr>
          <w:rFonts w:ascii="Arial" w:hAnsi="Arial" w:cs="Arial" w:hint="cs"/>
          <w:sz w:val="32"/>
          <w:szCs w:val="32"/>
          <w:rtl/>
          <w:lang w:bidi="ar-EG"/>
        </w:rPr>
        <w:t xml:space="preserve">بالجلسة المنعقدة علناً </w:t>
      </w:r>
      <w:r w:rsidR="004F768A" w:rsidRPr="0073745E">
        <w:rPr>
          <w:rFonts w:ascii="Arial" w:hAnsi="Arial" w:cs="Arial" w:hint="cs"/>
          <w:sz w:val="32"/>
          <w:szCs w:val="32"/>
          <w:rtl/>
          <w:lang w:bidi="ar-EG"/>
        </w:rPr>
        <w:t xml:space="preserve">بمقر </w:t>
      </w:r>
      <w:r w:rsidR="008C726E">
        <w:rPr>
          <w:rFonts w:ascii="Arial" w:hAnsi="Arial" w:cs="Arial" w:hint="cs"/>
          <w:sz w:val="32"/>
          <w:szCs w:val="32"/>
          <w:rtl/>
          <w:lang w:bidi="ar-EG"/>
        </w:rPr>
        <w:t xml:space="preserve">المحكمة اليوم الأربعاء الموافق </w:t>
      </w:r>
      <w:r w:rsidR="007C1685">
        <w:rPr>
          <w:rFonts w:ascii="Arial" w:hAnsi="Arial" w:cs="Arial" w:hint="cs"/>
          <w:sz w:val="32"/>
          <w:szCs w:val="32"/>
          <w:rtl/>
          <w:lang w:bidi="ar-EG"/>
        </w:rPr>
        <w:t>24</w:t>
      </w:r>
      <w:r w:rsidR="008C726E">
        <w:rPr>
          <w:rFonts w:ascii="Arial" w:hAnsi="Arial" w:cs="Arial" w:hint="cs"/>
          <w:sz w:val="32"/>
          <w:szCs w:val="32"/>
          <w:rtl/>
          <w:lang w:bidi="ar-EG"/>
        </w:rPr>
        <w:t xml:space="preserve">  /</w:t>
      </w:r>
      <w:r w:rsidR="004F768A" w:rsidRPr="0073745E">
        <w:rPr>
          <w:rFonts w:ascii="Arial" w:hAnsi="Arial" w:cs="Arial" w:hint="cs"/>
          <w:sz w:val="32"/>
          <w:szCs w:val="32"/>
          <w:rtl/>
          <w:lang w:bidi="ar-EG"/>
        </w:rPr>
        <w:t xml:space="preserve"> </w:t>
      </w:r>
      <w:r w:rsidR="007C1685">
        <w:rPr>
          <w:rFonts w:ascii="Arial" w:hAnsi="Arial" w:cs="Arial" w:hint="cs"/>
          <w:sz w:val="32"/>
          <w:szCs w:val="32"/>
          <w:rtl/>
          <w:lang w:bidi="ar-EG"/>
        </w:rPr>
        <w:t>11</w:t>
      </w:r>
      <w:r w:rsidR="008C726E">
        <w:rPr>
          <w:rFonts w:ascii="Arial" w:hAnsi="Arial" w:cs="Arial" w:hint="cs"/>
          <w:sz w:val="32"/>
          <w:szCs w:val="32"/>
          <w:rtl/>
          <w:lang w:bidi="ar-EG"/>
        </w:rPr>
        <w:t xml:space="preserve"> /</w:t>
      </w:r>
      <w:r w:rsidR="004F768A" w:rsidRPr="0073745E">
        <w:rPr>
          <w:rFonts w:ascii="Arial" w:hAnsi="Arial" w:cs="Arial" w:hint="cs"/>
          <w:sz w:val="32"/>
          <w:szCs w:val="32"/>
          <w:rtl/>
          <w:lang w:bidi="ar-EG"/>
        </w:rPr>
        <w:t xml:space="preserve"> </w:t>
      </w:r>
      <w:r w:rsidR="009937E9">
        <w:rPr>
          <w:rFonts w:ascii="Arial" w:hAnsi="Arial" w:cs="Arial" w:hint="cs"/>
          <w:sz w:val="32"/>
          <w:szCs w:val="32"/>
          <w:rtl/>
          <w:lang w:bidi="ar-EG"/>
        </w:rPr>
        <w:t>202</w:t>
      </w:r>
      <w:r w:rsidR="009916A8">
        <w:rPr>
          <w:rFonts w:ascii="Arial" w:hAnsi="Arial" w:cs="Arial" w:hint="cs"/>
          <w:sz w:val="32"/>
          <w:szCs w:val="32"/>
          <w:rtl/>
          <w:lang w:bidi="ar-EG"/>
        </w:rPr>
        <w:t>1</w:t>
      </w:r>
    </w:p>
    <w:p w:rsidR="00651445" w:rsidRPr="00473454" w:rsidRDefault="00651445" w:rsidP="00E07214">
      <w:pPr>
        <w:bidi/>
        <w:spacing w:line="276" w:lineRule="auto"/>
        <w:jc w:val="both"/>
        <w:rPr>
          <w:rFonts w:ascii="Arial" w:hAnsi="Arial" w:cs="Arial"/>
          <w:b/>
          <w:bCs/>
          <w:sz w:val="32"/>
          <w:szCs w:val="32"/>
          <w:lang w:bidi="ar-EG"/>
        </w:rPr>
      </w:pPr>
      <w:r w:rsidRPr="00473454">
        <w:rPr>
          <w:rFonts w:ascii="Arial" w:hAnsi="Arial" w:cs="Arial" w:hint="cs"/>
          <w:b/>
          <w:bCs/>
          <w:sz w:val="32"/>
          <w:szCs w:val="32"/>
          <w:rtl/>
          <w:lang w:bidi="ar-EG"/>
        </w:rPr>
        <w:t>برئاسة السيد الأستاذ المستشار</w:t>
      </w:r>
      <w:r w:rsidR="004F768A" w:rsidRPr="00473454">
        <w:rPr>
          <w:rFonts w:ascii="Arial" w:hAnsi="Arial" w:cs="Arial" w:hint="cs"/>
          <w:b/>
          <w:bCs/>
          <w:sz w:val="32"/>
          <w:szCs w:val="32"/>
          <w:rtl/>
          <w:lang w:bidi="ar-EG"/>
        </w:rPr>
        <w:t xml:space="preserve">     </w:t>
      </w:r>
      <w:r w:rsidRPr="00473454">
        <w:rPr>
          <w:rFonts w:ascii="Arial" w:hAnsi="Arial" w:cs="Arial" w:hint="cs"/>
          <w:b/>
          <w:bCs/>
          <w:sz w:val="32"/>
          <w:szCs w:val="32"/>
          <w:rtl/>
          <w:lang w:bidi="ar-EG"/>
        </w:rPr>
        <w:t>/</w:t>
      </w:r>
      <w:r w:rsidR="00BE013C" w:rsidRPr="00473454">
        <w:rPr>
          <w:rFonts w:ascii="Arial" w:hAnsi="Arial" w:cs="Arial" w:hint="cs"/>
          <w:b/>
          <w:bCs/>
          <w:sz w:val="32"/>
          <w:szCs w:val="32"/>
          <w:rtl/>
          <w:lang w:bidi="ar-EG"/>
        </w:rPr>
        <w:t xml:space="preserve"> </w:t>
      </w:r>
      <w:r w:rsidR="0058453F" w:rsidRPr="00473454">
        <w:rPr>
          <w:rFonts w:ascii="Arial" w:hAnsi="Arial" w:cs="Arial" w:hint="cs"/>
          <w:b/>
          <w:bCs/>
          <w:sz w:val="32"/>
          <w:szCs w:val="32"/>
          <w:rtl/>
          <w:lang w:bidi="ar-EG"/>
        </w:rPr>
        <w:t>حاتم محمد داود فرج الله</w:t>
      </w:r>
      <w:r w:rsidR="001F5068" w:rsidRPr="00473454">
        <w:rPr>
          <w:rFonts w:ascii="Arial" w:hAnsi="Arial" w:cs="Arial" w:hint="cs"/>
          <w:b/>
          <w:bCs/>
          <w:sz w:val="32"/>
          <w:szCs w:val="32"/>
          <w:rtl/>
          <w:lang w:bidi="ar-EG"/>
        </w:rPr>
        <w:t xml:space="preserve">  </w:t>
      </w:r>
      <w:r w:rsidR="005F45FA" w:rsidRPr="00473454">
        <w:rPr>
          <w:rFonts w:ascii="Arial" w:hAnsi="Arial" w:cs="Arial" w:hint="cs"/>
          <w:b/>
          <w:bCs/>
          <w:sz w:val="32"/>
          <w:szCs w:val="32"/>
          <w:rtl/>
          <w:lang w:bidi="ar-EG"/>
        </w:rPr>
        <w:t xml:space="preserve">    </w:t>
      </w:r>
      <w:r w:rsidR="00175C63" w:rsidRPr="00473454">
        <w:rPr>
          <w:rFonts w:ascii="Arial" w:hAnsi="Arial" w:cs="Arial" w:hint="cs"/>
          <w:b/>
          <w:bCs/>
          <w:sz w:val="32"/>
          <w:szCs w:val="32"/>
          <w:rtl/>
          <w:lang w:bidi="ar-EG"/>
        </w:rPr>
        <w:t xml:space="preserve">   </w:t>
      </w:r>
      <w:r w:rsidR="00E07214">
        <w:rPr>
          <w:rFonts w:ascii="Arial" w:hAnsi="Arial" w:cs="Arial" w:hint="cs"/>
          <w:b/>
          <w:bCs/>
          <w:sz w:val="32"/>
          <w:szCs w:val="32"/>
          <w:rtl/>
          <w:lang w:bidi="ar-EG"/>
        </w:rPr>
        <w:t xml:space="preserve">  </w:t>
      </w:r>
      <w:r w:rsidR="005F45FA" w:rsidRPr="00473454">
        <w:rPr>
          <w:rFonts w:ascii="Arial" w:hAnsi="Arial" w:cs="Arial" w:hint="cs"/>
          <w:b/>
          <w:bCs/>
          <w:sz w:val="32"/>
          <w:szCs w:val="32"/>
          <w:rtl/>
          <w:lang w:bidi="ar-EG"/>
        </w:rPr>
        <w:t xml:space="preserve"> </w:t>
      </w:r>
      <w:r w:rsidR="001E1A52" w:rsidRPr="00473454">
        <w:rPr>
          <w:rFonts w:ascii="Arial" w:hAnsi="Arial" w:cs="Arial" w:hint="cs"/>
          <w:b/>
          <w:bCs/>
          <w:sz w:val="32"/>
          <w:szCs w:val="32"/>
          <w:rtl/>
          <w:lang w:bidi="ar-EG"/>
        </w:rPr>
        <w:tab/>
      </w:r>
      <w:r w:rsidR="001E1A52" w:rsidRPr="00473454">
        <w:rPr>
          <w:rFonts w:ascii="Arial" w:hAnsi="Arial" w:cs="Arial" w:hint="cs"/>
          <w:b/>
          <w:bCs/>
          <w:sz w:val="32"/>
          <w:szCs w:val="32"/>
          <w:rtl/>
          <w:lang w:bidi="ar-EG"/>
        </w:rPr>
        <w:tab/>
      </w:r>
      <w:r w:rsidR="001E1A5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971FFF">
        <w:rPr>
          <w:rFonts w:ascii="Arial" w:hAnsi="Arial" w:cs="Arial" w:hint="cs"/>
          <w:b/>
          <w:bCs/>
          <w:sz w:val="32"/>
          <w:szCs w:val="32"/>
          <w:rtl/>
          <w:lang w:bidi="ar-EG"/>
        </w:rPr>
        <w:t xml:space="preserve"> </w:t>
      </w:r>
      <w:r w:rsidR="00473454">
        <w:rPr>
          <w:rFonts w:ascii="Arial" w:hAnsi="Arial" w:cs="Arial" w:hint="cs"/>
          <w:b/>
          <w:bCs/>
          <w:sz w:val="32"/>
          <w:szCs w:val="32"/>
          <w:rtl/>
          <w:lang w:bidi="ar-EG"/>
        </w:rPr>
        <w:t xml:space="preserve"> </w:t>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Pr="00473454">
        <w:rPr>
          <w:rFonts w:ascii="Arial" w:hAnsi="Arial" w:cs="Arial" w:hint="cs"/>
          <w:b/>
          <w:bCs/>
          <w:sz w:val="32"/>
          <w:szCs w:val="32"/>
          <w:rtl/>
          <w:lang w:bidi="ar-EG"/>
        </w:rPr>
        <w:t xml:space="preserve">نائب رئيس مجلس الدولة </w:t>
      </w:r>
    </w:p>
    <w:p w:rsidR="00651445" w:rsidRPr="00473454" w:rsidRDefault="00651445" w:rsidP="00033CBD">
      <w:pPr>
        <w:bidi/>
        <w:spacing w:line="276" w:lineRule="auto"/>
        <w:ind w:left="7678" w:firstLine="11"/>
        <w:jc w:val="both"/>
        <w:rPr>
          <w:rFonts w:ascii="Arial" w:hAnsi="Arial" w:cs="Arial"/>
          <w:b/>
          <w:bCs/>
          <w:sz w:val="32"/>
          <w:szCs w:val="32"/>
          <w:rtl/>
          <w:lang w:bidi="ar-EG"/>
        </w:rPr>
      </w:pPr>
      <w:r w:rsidRPr="00473454">
        <w:rPr>
          <w:rFonts w:ascii="Arial" w:hAnsi="Arial" w:cs="Arial" w:hint="cs"/>
          <w:b/>
          <w:bCs/>
          <w:sz w:val="32"/>
          <w:szCs w:val="32"/>
          <w:rtl/>
          <w:lang w:bidi="ar-EG"/>
        </w:rPr>
        <w:t>ورئيـــــــــس المحكمة</w:t>
      </w:r>
    </w:p>
    <w:p w:rsidR="00175C63" w:rsidRPr="0073745E" w:rsidRDefault="00175C63" w:rsidP="0068654E">
      <w:pPr>
        <w:bidi/>
        <w:spacing w:line="276" w:lineRule="auto"/>
        <w:jc w:val="both"/>
        <w:rPr>
          <w:rFonts w:ascii="Arial" w:hAnsi="Arial" w:cs="Arial"/>
          <w:sz w:val="32"/>
          <w:szCs w:val="32"/>
          <w:rtl/>
          <w:lang w:bidi="ar-EG"/>
        </w:rPr>
      </w:pPr>
      <w:r w:rsidRPr="0073745E">
        <w:rPr>
          <w:rFonts w:ascii="Arial" w:hAnsi="Arial" w:cs="Arial"/>
          <w:sz w:val="32"/>
          <w:szCs w:val="32"/>
          <w:rtl/>
          <w:lang w:bidi="ar-EG"/>
        </w:rPr>
        <w:t>وعضوية الس</w:t>
      </w:r>
      <w:r w:rsidRPr="0073745E">
        <w:rPr>
          <w:rFonts w:ascii="Arial" w:hAnsi="Arial" w:cs="Arial" w:hint="cs"/>
          <w:sz w:val="32"/>
          <w:szCs w:val="32"/>
          <w:rtl/>
          <w:lang w:bidi="ar-EG"/>
        </w:rPr>
        <w:t>يد الأستاذ المستشار</w:t>
      </w:r>
      <w:r w:rsidR="00971FFF">
        <w:rPr>
          <w:rFonts w:ascii="Arial" w:hAnsi="Arial" w:cs="Arial" w:hint="cs"/>
          <w:sz w:val="32"/>
          <w:szCs w:val="32"/>
          <w:rtl/>
          <w:lang w:bidi="ar-EG"/>
        </w:rPr>
        <w:t xml:space="preserve"> </w:t>
      </w:r>
      <w:r w:rsidRPr="0073745E">
        <w:rPr>
          <w:rFonts w:ascii="Arial" w:hAnsi="Arial" w:cs="Arial" w:hint="cs"/>
          <w:sz w:val="32"/>
          <w:szCs w:val="32"/>
          <w:rtl/>
          <w:lang w:bidi="ar-EG"/>
        </w:rPr>
        <w:t>/</w:t>
      </w:r>
      <w:r w:rsidR="005F45FA" w:rsidRPr="0073745E">
        <w:rPr>
          <w:rFonts w:ascii="Arial" w:hAnsi="Arial" w:cs="Arial" w:hint="cs"/>
          <w:sz w:val="32"/>
          <w:szCs w:val="32"/>
          <w:rtl/>
          <w:lang w:bidi="ar-EG"/>
        </w:rPr>
        <w:t xml:space="preserve"> </w:t>
      </w:r>
      <w:r w:rsidR="0068654E">
        <w:rPr>
          <w:rFonts w:ascii="Arial" w:hAnsi="Arial" w:cs="Arial" w:hint="cs"/>
          <w:sz w:val="32"/>
          <w:szCs w:val="32"/>
          <w:rtl/>
          <w:lang w:bidi="ar-EG"/>
        </w:rPr>
        <w:t>بهجت جوده السيد عبد الجواد</w:t>
      </w:r>
      <w:r w:rsidR="000C0D2B">
        <w:rPr>
          <w:rFonts w:ascii="Arial" w:hAnsi="Arial" w:cs="Arial" w:hint="cs"/>
          <w:sz w:val="32"/>
          <w:szCs w:val="32"/>
          <w:rtl/>
          <w:lang w:bidi="ar-EG"/>
        </w:rPr>
        <w:t xml:space="preserve">   </w:t>
      </w:r>
      <w:r w:rsidR="0068654E">
        <w:rPr>
          <w:rFonts w:ascii="Arial" w:hAnsi="Arial" w:cs="Arial" w:hint="cs"/>
          <w:sz w:val="32"/>
          <w:szCs w:val="32"/>
          <w:rtl/>
          <w:lang w:bidi="ar-EG"/>
        </w:rPr>
        <w:t xml:space="preserve">          </w:t>
      </w:r>
      <w:r w:rsidRPr="0073745E">
        <w:rPr>
          <w:rFonts w:ascii="Arial" w:hAnsi="Arial" w:cs="Arial"/>
          <w:sz w:val="32"/>
          <w:szCs w:val="32"/>
          <w:rtl/>
          <w:lang w:bidi="ar-EG"/>
        </w:rPr>
        <w:t>نائب رئيس مجلس الدولة</w:t>
      </w:r>
    </w:p>
    <w:p w:rsidR="00175C63" w:rsidRPr="0073745E" w:rsidRDefault="00175C63" w:rsidP="009A5AE3">
      <w:pPr>
        <w:bidi/>
        <w:spacing w:line="276" w:lineRule="auto"/>
        <w:jc w:val="both"/>
        <w:rPr>
          <w:rFonts w:ascii="Arial" w:hAnsi="Arial" w:cs="Arial"/>
          <w:sz w:val="32"/>
          <w:szCs w:val="32"/>
          <w:rtl/>
          <w:lang w:bidi="ar-EG"/>
        </w:rPr>
      </w:pPr>
      <w:r w:rsidRPr="0073745E">
        <w:rPr>
          <w:rFonts w:ascii="Arial" w:hAnsi="Arial" w:cs="Arial"/>
          <w:sz w:val="32"/>
          <w:szCs w:val="32"/>
          <w:rtl/>
          <w:lang w:bidi="ar-EG"/>
        </w:rPr>
        <w:t>وعضوية الس</w:t>
      </w:r>
      <w:r w:rsidRPr="0073745E">
        <w:rPr>
          <w:rFonts w:ascii="Arial" w:hAnsi="Arial" w:cs="Arial" w:hint="cs"/>
          <w:sz w:val="32"/>
          <w:szCs w:val="32"/>
          <w:rtl/>
          <w:lang w:bidi="ar-EG"/>
        </w:rPr>
        <w:t>يد الأستاذ المستشار</w:t>
      </w:r>
      <w:r w:rsidR="00EC503F">
        <w:rPr>
          <w:rFonts w:ascii="Arial" w:hAnsi="Arial" w:cs="Arial" w:hint="cs"/>
          <w:sz w:val="32"/>
          <w:szCs w:val="32"/>
          <w:rtl/>
          <w:lang w:bidi="ar-EG"/>
        </w:rPr>
        <w:t xml:space="preserve"> </w:t>
      </w:r>
      <w:r w:rsidR="009A5AE3">
        <w:rPr>
          <w:rFonts w:ascii="Arial" w:hAnsi="Arial" w:cs="Arial" w:hint="cs"/>
          <w:sz w:val="32"/>
          <w:szCs w:val="32"/>
          <w:rtl/>
          <w:lang w:bidi="ar-EG"/>
        </w:rPr>
        <w:t>الدكتور</w:t>
      </w:r>
      <w:r w:rsidRPr="0073745E">
        <w:rPr>
          <w:rFonts w:ascii="Arial" w:hAnsi="Arial" w:cs="Arial" w:hint="cs"/>
          <w:sz w:val="32"/>
          <w:szCs w:val="32"/>
          <w:rtl/>
          <w:lang w:bidi="ar-EG"/>
        </w:rPr>
        <w:t xml:space="preserve"> /</w:t>
      </w:r>
      <w:r w:rsidR="00321371" w:rsidRPr="0073745E">
        <w:rPr>
          <w:rFonts w:ascii="Arial" w:hAnsi="Arial" w:cs="Arial" w:hint="cs"/>
          <w:sz w:val="32"/>
          <w:szCs w:val="32"/>
          <w:rtl/>
          <w:lang w:bidi="ar-EG"/>
        </w:rPr>
        <w:t xml:space="preserve"> </w:t>
      </w:r>
      <w:r w:rsidR="009A5AE3">
        <w:rPr>
          <w:rFonts w:ascii="Arial" w:hAnsi="Arial" w:cs="Arial" w:hint="cs"/>
          <w:sz w:val="32"/>
          <w:szCs w:val="32"/>
          <w:rtl/>
          <w:lang w:bidi="ar-EG"/>
        </w:rPr>
        <w:t>وائل السيد على عبد الواحد</w:t>
      </w:r>
      <w:r w:rsidR="00696034">
        <w:rPr>
          <w:rFonts w:ascii="Arial" w:hAnsi="Arial" w:cs="Arial" w:hint="cs"/>
          <w:sz w:val="32"/>
          <w:szCs w:val="32"/>
          <w:rtl/>
          <w:lang w:bidi="ar-EG"/>
        </w:rPr>
        <w:t xml:space="preserve">     </w:t>
      </w:r>
      <w:r w:rsidR="00EC503F">
        <w:rPr>
          <w:rFonts w:ascii="Arial" w:hAnsi="Arial" w:cs="Arial" w:hint="cs"/>
          <w:sz w:val="32"/>
          <w:szCs w:val="32"/>
          <w:rtl/>
          <w:lang w:bidi="ar-EG"/>
        </w:rPr>
        <w:t xml:space="preserve"> </w:t>
      </w:r>
      <w:r w:rsidRPr="0073745E">
        <w:rPr>
          <w:rFonts w:ascii="Arial" w:hAnsi="Arial" w:cs="Arial"/>
          <w:sz w:val="32"/>
          <w:szCs w:val="32"/>
          <w:rtl/>
          <w:lang w:bidi="ar-EG"/>
        </w:rPr>
        <w:t>نائب رئيس مجلس الدولة</w:t>
      </w:r>
    </w:p>
    <w:p w:rsidR="00827A4B" w:rsidRPr="0073745E" w:rsidRDefault="004579D0" w:rsidP="000C0D2B">
      <w:pPr>
        <w:bidi/>
        <w:spacing w:line="276" w:lineRule="auto"/>
        <w:jc w:val="both"/>
        <w:rPr>
          <w:rFonts w:ascii="Arial" w:hAnsi="Arial" w:cs="Arial"/>
          <w:sz w:val="32"/>
          <w:szCs w:val="32"/>
          <w:rtl/>
          <w:lang w:bidi="ar-EG"/>
        </w:rPr>
      </w:pPr>
      <w:r w:rsidRPr="0073745E">
        <w:rPr>
          <w:rFonts w:ascii="Arial" w:hAnsi="Arial" w:cs="Arial"/>
          <w:sz w:val="32"/>
          <w:szCs w:val="32"/>
          <w:rtl/>
          <w:lang w:bidi="ar-EG"/>
        </w:rPr>
        <w:t>وسكرتارية السيد</w:t>
      </w:r>
      <w:r w:rsidR="00112FDC" w:rsidRPr="0073745E">
        <w:rPr>
          <w:rFonts w:ascii="Arial" w:hAnsi="Arial" w:cs="Arial"/>
          <w:sz w:val="32"/>
          <w:szCs w:val="32"/>
          <w:rtl/>
          <w:lang w:bidi="ar-EG"/>
        </w:rPr>
        <w:t>/</w:t>
      </w:r>
      <w:r w:rsidR="007E2209" w:rsidRPr="0073745E">
        <w:rPr>
          <w:rFonts w:ascii="Arial" w:hAnsi="Arial" w:cs="Arial" w:hint="cs"/>
          <w:sz w:val="32"/>
          <w:szCs w:val="32"/>
          <w:rtl/>
          <w:lang w:bidi="ar-EG"/>
        </w:rPr>
        <w:t xml:space="preserve"> </w:t>
      </w:r>
      <w:r w:rsidR="000C0D2B">
        <w:rPr>
          <w:rFonts w:ascii="Arial" w:hAnsi="Arial" w:cs="Arial" w:hint="cs"/>
          <w:sz w:val="32"/>
          <w:szCs w:val="32"/>
          <w:rtl/>
          <w:lang w:bidi="ar-EG"/>
        </w:rPr>
        <w:t xml:space="preserve">صبري سرور         </w:t>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0251EA" w:rsidRPr="0073745E">
        <w:rPr>
          <w:rFonts w:ascii="Arial" w:hAnsi="Arial" w:cs="Arial" w:hint="cs"/>
          <w:sz w:val="32"/>
          <w:szCs w:val="32"/>
          <w:rtl/>
          <w:lang w:bidi="ar-EG"/>
        </w:rPr>
        <w:t xml:space="preserve">   </w:t>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845470">
        <w:rPr>
          <w:rFonts w:ascii="Arial" w:hAnsi="Arial" w:cs="Arial" w:hint="cs"/>
          <w:sz w:val="32"/>
          <w:szCs w:val="32"/>
          <w:rtl/>
          <w:lang w:bidi="ar-EG"/>
        </w:rPr>
        <w:tab/>
      </w:r>
      <w:r w:rsidR="00845470">
        <w:rPr>
          <w:rFonts w:ascii="Arial" w:hAnsi="Arial" w:cs="Arial" w:hint="cs"/>
          <w:sz w:val="32"/>
          <w:szCs w:val="32"/>
          <w:rtl/>
          <w:lang w:bidi="ar-EG"/>
        </w:rPr>
        <w:tab/>
      </w:r>
      <w:r w:rsidR="00845470">
        <w:rPr>
          <w:rFonts w:ascii="Arial" w:hAnsi="Arial" w:cs="Arial" w:hint="cs"/>
          <w:sz w:val="32"/>
          <w:szCs w:val="32"/>
          <w:rtl/>
          <w:lang w:bidi="ar-EG"/>
        </w:rPr>
        <w:tab/>
      </w:r>
      <w:r w:rsidR="00845470">
        <w:rPr>
          <w:rFonts w:ascii="Arial" w:hAnsi="Arial" w:cs="Arial" w:hint="cs"/>
          <w:sz w:val="32"/>
          <w:szCs w:val="32"/>
          <w:rtl/>
          <w:lang w:bidi="ar-EG"/>
        </w:rPr>
        <w:tab/>
      </w:r>
      <w:r w:rsidR="00845470">
        <w:rPr>
          <w:rFonts w:ascii="Arial" w:hAnsi="Arial" w:cs="Arial" w:hint="cs"/>
          <w:sz w:val="32"/>
          <w:szCs w:val="32"/>
          <w:rtl/>
          <w:lang w:bidi="ar-EG"/>
        </w:rPr>
        <w:tab/>
      </w:r>
      <w:r w:rsidR="00845470">
        <w:rPr>
          <w:rFonts w:ascii="Arial" w:hAnsi="Arial" w:cs="Arial" w:hint="cs"/>
          <w:sz w:val="32"/>
          <w:szCs w:val="32"/>
          <w:rtl/>
          <w:lang w:bidi="ar-EG"/>
        </w:rPr>
        <w:tab/>
      </w:r>
      <w:r w:rsidR="00845470">
        <w:rPr>
          <w:rFonts w:ascii="Arial" w:hAnsi="Arial" w:cs="Arial" w:hint="cs"/>
          <w:sz w:val="32"/>
          <w:szCs w:val="32"/>
          <w:rtl/>
          <w:lang w:bidi="ar-EG"/>
        </w:rPr>
        <w:tab/>
        <w:t xml:space="preserve">        </w:t>
      </w:r>
      <w:r w:rsidR="00E474E6">
        <w:rPr>
          <w:rFonts w:ascii="Arial" w:hAnsi="Arial" w:cs="Arial" w:hint="cs"/>
          <w:sz w:val="32"/>
          <w:szCs w:val="32"/>
          <w:rtl/>
          <w:lang w:bidi="ar-EG"/>
        </w:rPr>
        <w:t xml:space="preserve">   </w:t>
      </w:r>
      <w:r w:rsidR="00473454">
        <w:rPr>
          <w:rFonts w:ascii="Arial" w:hAnsi="Arial" w:cs="Arial" w:hint="cs"/>
          <w:sz w:val="32"/>
          <w:szCs w:val="32"/>
          <w:rtl/>
          <w:lang w:bidi="ar-EG"/>
        </w:rPr>
        <w:t xml:space="preserve">  </w:t>
      </w:r>
      <w:r w:rsidR="007E2209" w:rsidRPr="0073745E">
        <w:rPr>
          <w:rFonts w:ascii="Arial" w:hAnsi="Arial" w:cs="Arial" w:hint="cs"/>
          <w:sz w:val="32"/>
          <w:szCs w:val="32"/>
          <w:rtl/>
          <w:lang w:bidi="ar-EG"/>
        </w:rPr>
        <w:t xml:space="preserve">   </w:t>
      </w:r>
      <w:r w:rsidR="00FD0631" w:rsidRPr="0073745E">
        <w:rPr>
          <w:rFonts w:ascii="Arial" w:hAnsi="Arial" w:cs="Arial" w:hint="cs"/>
          <w:sz w:val="32"/>
          <w:szCs w:val="32"/>
          <w:rtl/>
          <w:lang w:bidi="ar-EG"/>
        </w:rPr>
        <w:tab/>
      </w:r>
      <w:r w:rsidR="00FD0631" w:rsidRPr="0073745E">
        <w:rPr>
          <w:rFonts w:ascii="Arial" w:hAnsi="Arial" w:cs="Arial" w:hint="cs"/>
          <w:sz w:val="32"/>
          <w:szCs w:val="32"/>
          <w:rtl/>
          <w:lang w:bidi="ar-EG"/>
        </w:rPr>
        <w:tab/>
      </w:r>
      <w:r w:rsidR="00FD0631" w:rsidRPr="0073745E">
        <w:rPr>
          <w:rFonts w:ascii="Arial" w:hAnsi="Arial" w:cs="Arial" w:hint="cs"/>
          <w:sz w:val="32"/>
          <w:szCs w:val="32"/>
          <w:rtl/>
          <w:lang w:bidi="ar-EG"/>
        </w:rPr>
        <w:tab/>
      </w:r>
      <w:r w:rsidR="004238C7" w:rsidRPr="0073745E">
        <w:rPr>
          <w:rFonts w:ascii="Arial" w:hAnsi="Arial" w:cs="Arial" w:hint="cs"/>
          <w:sz w:val="32"/>
          <w:szCs w:val="32"/>
          <w:rtl/>
          <w:lang w:bidi="ar-EG"/>
        </w:rPr>
        <w:t>أمين سر المحكمة</w:t>
      </w:r>
    </w:p>
    <w:p w:rsidR="00827A4B" w:rsidRPr="000C0D2B" w:rsidRDefault="000C0D2B" w:rsidP="000C0D2B">
      <w:pPr>
        <w:tabs>
          <w:tab w:val="left" w:pos="3093"/>
          <w:tab w:val="center" w:pos="5233"/>
        </w:tabs>
        <w:bidi/>
        <w:rPr>
          <w:rFonts w:ascii="Arial" w:hAnsi="Arial" w:cs="Arial"/>
          <w:b/>
          <w:bCs/>
          <w:sz w:val="32"/>
          <w:szCs w:val="32"/>
          <w:u w:val="single"/>
          <w:rtl/>
          <w:lang w:bidi="ar-EG"/>
        </w:rPr>
      </w:pPr>
      <w:r w:rsidRPr="000C0D2B">
        <w:rPr>
          <w:rFonts w:ascii="Arial" w:hAnsi="Arial" w:cs="Arial"/>
          <w:b/>
          <w:bCs/>
          <w:sz w:val="32"/>
          <w:szCs w:val="32"/>
          <w:rtl/>
          <w:lang w:bidi="ar-EG"/>
        </w:rPr>
        <w:tab/>
      </w:r>
      <w:r w:rsidRPr="000C0D2B">
        <w:rPr>
          <w:rFonts w:ascii="Arial" w:hAnsi="Arial" w:cs="Arial"/>
          <w:b/>
          <w:bCs/>
          <w:sz w:val="32"/>
          <w:szCs w:val="32"/>
          <w:rtl/>
          <w:lang w:bidi="ar-EG"/>
        </w:rPr>
        <w:tab/>
      </w:r>
      <w:r w:rsidR="00827A4B" w:rsidRPr="000C0D2B">
        <w:rPr>
          <w:rFonts w:ascii="Arial" w:hAnsi="Arial" w:cs="Arial"/>
          <w:b/>
          <w:bCs/>
          <w:sz w:val="32"/>
          <w:szCs w:val="32"/>
          <w:u w:val="single"/>
          <w:rtl/>
          <w:lang w:bidi="ar-EG"/>
        </w:rPr>
        <w:t>أصدرت الحكم بالآتي</w:t>
      </w:r>
    </w:p>
    <w:sdt>
      <w:sdtPr>
        <w:rPr>
          <w:rFonts w:ascii="Arial" w:hAnsi="Arial" w:cs="Arial"/>
          <w:sz w:val="32"/>
          <w:szCs w:val="32"/>
          <w:rtl/>
        </w:rPr>
        <w:alias w:val="الحالة"/>
        <w:id w:val="12708719"/>
        <w:placeholder>
          <w:docPart w:val="A8943F31388E4B3395256F4315276883"/>
        </w:placeholder>
        <w:dataBinding w:prefixMappings="xmlns:ns0='http://purl.org/dc/elements/1.1/' xmlns:ns1='http://schemas.openxmlformats.org/package/2006/metadata/core-properties' " w:xpath="/ns1:coreProperties[1]/ns1:contentStatus[1]" w:storeItemID="{6C3C8BC8-F283-45AE-878A-BAB7291924A1}"/>
        <w:text/>
      </w:sdtPr>
      <w:sdtContent>
        <w:p w:rsidR="00827A4B" w:rsidRDefault="009A5AE3" w:rsidP="004D04E3">
          <w:pPr>
            <w:bidi/>
            <w:jc w:val="center"/>
            <w:rPr>
              <w:rFonts w:ascii="Arial" w:hAnsi="Arial" w:cs="Arial"/>
              <w:sz w:val="32"/>
              <w:szCs w:val="32"/>
              <w:rtl/>
            </w:rPr>
          </w:pPr>
          <w:r>
            <w:rPr>
              <w:rFonts w:ascii="Arial" w:hAnsi="Arial" w:cs="Arial" w:hint="cs"/>
              <w:sz w:val="32"/>
              <w:szCs w:val="32"/>
              <w:rtl/>
              <w:lang w:bidi="ar-EG"/>
            </w:rPr>
            <w:t xml:space="preserve">في الطعن رقم </w:t>
          </w:r>
          <w:r w:rsidR="004D04E3">
            <w:rPr>
              <w:rFonts w:ascii="Arial" w:hAnsi="Arial" w:cs="Arial" w:hint="cs"/>
              <w:sz w:val="32"/>
              <w:szCs w:val="32"/>
              <w:rtl/>
              <w:lang w:bidi="ar-EG"/>
            </w:rPr>
            <w:t>157</w:t>
          </w:r>
          <w:r>
            <w:rPr>
              <w:rFonts w:ascii="Arial" w:hAnsi="Arial" w:cs="Arial" w:hint="cs"/>
              <w:sz w:val="32"/>
              <w:szCs w:val="32"/>
              <w:rtl/>
              <w:lang w:bidi="ar-EG"/>
            </w:rPr>
            <w:t xml:space="preserve"> لسنة </w:t>
          </w:r>
          <w:r w:rsidR="004D04E3">
            <w:rPr>
              <w:rFonts w:ascii="Arial" w:hAnsi="Arial" w:cs="Arial" w:hint="cs"/>
              <w:sz w:val="32"/>
              <w:szCs w:val="32"/>
              <w:rtl/>
              <w:lang w:bidi="ar-EG"/>
            </w:rPr>
            <w:t>55</w:t>
          </w:r>
          <w:r>
            <w:rPr>
              <w:rFonts w:ascii="Arial" w:hAnsi="Arial" w:cs="Arial" w:hint="cs"/>
              <w:sz w:val="32"/>
              <w:szCs w:val="32"/>
              <w:rtl/>
              <w:lang w:bidi="ar-EG"/>
            </w:rPr>
            <w:t xml:space="preserve"> ق.</w:t>
          </w:r>
        </w:p>
      </w:sdtContent>
    </w:sdt>
    <w:p w:rsidR="004D04E3" w:rsidRDefault="004D04E3" w:rsidP="004D04E3">
      <w:pPr>
        <w:tabs>
          <w:tab w:val="center" w:pos="4256"/>
        </w:tabs>
        <w:bidi/>
        <w:jc w:val="center"/>
        <w:outlineLvl w:val="0"/>
        <w:rPr>
          <w:rFonts w:asciiTheme="minorBidi" w:hAnsiTheme="minorBidi" w:cstheme="minorBidi"/>
          <w:b/>
          <w:bCs/>
          <w:sz w:val="32"/>
          <w:szCs w:val="32"/>
        </w:rPr>
      </w:pPr>
      <w:r>
        <w:rPr>
          <w:rFonts w:asciiTheme="minorBidi" w:hAnsiTheme="minorBidi" w:cstheme="minorBidi"/>
          <w:b/>
          <w:bCs/>
          <w:sz w:val="32"/>
          <w:szCs w:val="32"/>
          <w:rtl/>
        </w:rPr>
        <w:t>المقام من</w:t>
      </w:r>
    </w:p>
    <w:p w:rsidR="004D04E3" w:rsidRPr="004D04E3" w:rsidRDefault="004D04E3" w:rsidP="004D04E3">
      <w:pPr>
        <w:tabs>
          <w:tab w:val="center" w:pos="4256"/>
        </w:tabs>
        <w:bidi/>
        <w:jc w:val="center"/>
        <w:outlineLvl w:val="0"/>
        <w:rPr>
          <w:rFonts w:asciiTheme="minorBidi" w:hAnsiTheme="minorBidi" w:cstheme="minorBidi"/>
          <w:sz w:val="32"/>
          <w:szCs w:val="32"/>
        </w:rPr>
      </w:pPr>
      <w:r w:rsidRPr="004D04E3">
        <w:rPr>
          <w:rFonts w:asciiTheme="minorBidi" w:hAnsiTheme="minorBidi" w:cstheme="minorBidi"/>
          <w:sz w:val="32"/>
          <w:szCs w:val="32"/>
          <w:rtl/>
        </w:rPr>
        <w:t>محمد زكريا عبد العزيز امام</w:t>
      </w:r>
    </w:p>
    <w:p w:rsidR="004D04E3" w:rsidRDefault="004D04E3" w:rsidP="004D04E3">
      <w:pPr>
        <w:tabs>
          <w:tab w:val="center" w:pos="4256"/>
        </w:tabs>
        <w:bidi/>
        <w:jc w:val="center"/>
        <w:outlineLvl w:val="0"/>
        <w:rPr>
          <w:rFonts w:asciiTheme="minorBidi" w:hAnsiTheme="minorBidi" w:cstheme="minorBidi"/>
          <w:b/>
          <w:bCs/>
          <w:sz w:val="32"/>
          <w:szCs w:val="32"/>
          <w:rtl/>
        </w:rPr>
      </w:pPr>
      <w:r>
        <w:rPr>
          <w:rFonts w:asciiTheme="minorBidi" w:hAnsiTheme="minorBidi" w:cstheme="minorBidi"/>
          <w:b/>
          <w:bCs/>
          <w:sz w:val="32"/>
          <w:szCs w:val="32"/>
          <w:rtl/>
        </w:rPr>
        <w:t>ضــــــــد</w:t>
      </w:r>
    </w:p>
    <w:p w:rsidR="004D04E3" w:rsidRPr="004D04E3" w:rsidRDefault="004D04E3" w:rsidP="004D04E3">
      <w:pPr>
        <w:tabs>
          <w:tab w:val="center" w:pos="4256"/>
        </w:tabs>
        <w:bidi/>
        <w:jc w:val="center"/>
        <w:outlineLvl w:val="0"/>
        <w:rPr>
          <w:rFonts w:asciiTheme="minorBidi" w:hAnsiTheme="minorBidi" w:cstheme="minorBidi"/>
          <w:sz w:val="32"/>
          <w:szCs w:val="32"/>
          <w:rtl/>
        </w:rPr>
      </w:pPr>
      <w:r w:rsidRPr="004D04E3">
        <w:rPr>
          <w:rFonts w:asciiTheme="minorBidi" w:hAnsiTheme="minorBidi" w:cstheme="minorBidi"/>
          <w:sz w:val="32"/>
          <w:szCs w:val="32"/>
          <w:rtl/>
          <w:lang w:bidi="ar-EG"/>
        </w:rPr>
        <w:t>1</w:t>
      </w:r>
      <w:r w:rsidRPr="004D04E3">
        <w:rPr>
          <w:rFonts w:asciiTheme="minorBidi" w:hAnsiTheme="minorBidi" w:cstheme="minorBidi"/>
          <w:sz w:val="32"/>
          <w:szCs w:val="32"/>
          <w:rtl/>
        </w:rPr>
        <w:t>- وزير البترول</w:t>
      </w:r>
      <w:r w:rsidRPr="004D04E3">
        <w:rPr>
          <w:rFonts w:asciiTheme="minorBidi" w:hAnsiTheme="minorBidi" w:cstheme="minorBidi"/>
          <w:sz w:val="32"/>
          <w:szCs w:val="32"/>
          <w:rtl/>
        </w:rPr>
        <w:tab/>
        <w:t>بصفته</w:t>
      </w:r>
    </w:p>
    <w:p w:rsidR="004D04E3" w:rsidRPr="004D04E3" w:rsidRDefault="004D04E3" w:rsidP="004D04E3">
      <w:pPr>
        <w:tabs>
          <w:tab w:val="center" w:pos="4256"/>
        </w:tabs>
        <w:bidi/>
        <w:jc w:val="center"/>
        <w:outlineLvl w:val="0"/>
        <w:rPr>
          <w:rFonts w:asciiTheme="minorBidi" w:hAnsiTheme="minorBidi" w:cstheme="minorBidi"/>
          <w:sz w:val="32"/>
          <w:szCs w:val="32"/>
          <w:rtl/>
        </w:rPr>
      </w:pPr>
      <w:r w:rsidRPr="004D04E3">
        <w:rPr>
          <w:rFonts w:asciiTheme="minorBidi" w:hAnsiTheme="minorBidi" w:cstheme="minorBidi"/>
          <w:sz w:val="32"/>
          <w:szCs w:val="32"/>
          <w:rtl/>
        </w:rPr>
        <w:t>۲- رئيس الهيئة العامة للبترول</w:t>
      </w:r>
      <w:r w:rsidRPr="004D04E3">
        <w:rPr>
          <w:rFonts w:asciiTheme="minorBidi" w:hAnsiTheme="minorBidi" w:cstheme="minorBidi"/>
          <w:sz w:val="32"/>
          <w:szCs w:val="32"/>
          <w:rtl/>
        </w:rPr>
        <w:tab/>
        <w:t>بصفته</w:t>
      </w:r>
    </w:p>
    <w:p w:rsidR="004D04E3" w:rsidRPr="004D04E3" w:rsidRDefault="004D04E3" w:rsidP="004D04E3">
      <w:pPr>
        <w:tabs>
          <w:tab w:val="center" w:pos="4256"/>
        </w:tabs>
        <w:bidi/>
        <w:jc w:val="center"/>
        <w:outlineLvl w:val="0"/>
        <w:rPr>
          <w:rFonts w:asciiTheme="minorBidi" w:hAnsiTheme="minorBidi" w:cstheme="minorBidi"/>
          <w:sz w:val="32"/>
          <w:szCs w:val="32"/>
          <w:rtl/>
        </w:rPr>
      </w:pPr>
      <w:r w:rsidRPr="004D04E3">
        <w:rPr>
          <w:rFonts w:asciiTheme="minorBidi" w:hAnsiTheme="minorBidi" w:cstheme="minorBidi"/>
          <w:sz w:val="32"/>
          <w:szCs w:val="32"/>
          <w:rtl/>
        </w:rPr>
        <w:t>3- رئيس الشركة العامة للبترول</w:t>
      </w:r>
      <w:r w:rsidRPr="004D04E3">
        <w:rPr>
          <w:rFonts w:asciiTheme="minorBidi" w:hAnsiTheme="minorBidi" w:cstheme="minorBidi"/>
          <w:sz w:val="32"/>
          <w:szCs w:val="32"/>
          <w:rtl/>
        </w:rPr>
        <w:tab/>
        <w:t>بصفته</w:t>
      </w:r>
    </w:p>
    <w:p w:rsidR="004D04E3" w:rsidRDefault="004D04E3" w:rsidP="004D04E3">
      <w:pPr>
        <w:tabs>
          <w:tab w:val="center" w:pos="4256"/>
        </w:tabs>
        <w:bidi/>
        <w:spacing w:before="120" w:line="540" w:lineRule="exact"/>
        <w:ind w:hanging="63"/>
        <w:jc w:val="lowKashida"/>
        <w:outlineLvl w:val="0"/>
        <w:rPr>
          <w:rFonts w:asciiTheme="minorBidi" w:hAnsiTheme="minorBidi" w:cstheme="minorBidi"/>
          <w:b/>
          <w:bCs/>
          <w:sz w:val="32"/>
          <w:szCs w:val="32"/>
          <w:u w:val="single"/>
          <w:rtl/>
        </w:rPr>
      </w:pPr>
      <w:r>
        <w:rPr>
          <w:rFonts w:asciiTheme="minorBidi" w:hAnsiTheme="minorBidi" w:cstheme="minorBidi"/>
          <w:b/>
          <w:bCs/>
          <w:sz w:val="32"/>
          <w:szCs w:val="32"/>
          <w:u w:val="single"/>
          <w:rtl/>
        </w:rPr>
        <w:t>الوقـائع:</w:t>
      </w:r>
    </w:p>
    <w:p w:rsidR="004D04E3" w:rsidRDefault="004D04E3" w:rsidP="004D04E3">
      <w:pPr>
        <w:tabs>
          <w:tab w:val="center" w:pos="0"/>
        </w:tabs>
        <w:bidi/>
        <w:spacing w:before="120"/>
        <w:ind w:firstLine="543"/>
        <w:jc w:val="both"/>
        <w:outlineLvl w:val="0"/>
        <w:rPr>
          <w:rFonts w:asciiTheme="minorBidi" w:hAnsiTheme="minorBidi" w:cstheme="minorBidi"/>
          <w:sz w:val="32"/>
          <w:szCs w:val="32"/>
          <w:rtl/>
        </w:rPr>
      </w:pPr>
      <w:r>
        <w:rPr>
          <w:rFonts w:asciiTheme="minorBidi" w:hAnsiTheme="minorBidi" w:cstheme="minorBidi"/>
          <w:sz w:val="32"/>
          <w:szCs w:val="32"/>
          <w:rtl/>
        </w:rPr>
        <w:t>أقام الطاعن طعنه ابتداءاً بموجب صحيفة أُودعت قلم كتاب محكمة شمال القاهرة الابتدائية بتاريخ 13/4/٢٠١٦ حيث قُيّدت لديها برقم 1519 لسنة ٢٠١٦، وطلب في ختامها الحكم بقبولها شكلاً وفي الموضوع: 1- بإلغاء قرار الفصل التعسقى رقم 54 لسنة 2016 وعودته للعمل. ٢- بإلزام الشركة بأن تدفع للطاعن مبلغ 50000 جم على سبيل التعويض المؤقت لحين الفصل في الدعوى بحكم نهائي.</w:t>
      </w:r>
      <w:r>
        <w:rPr>
          <w:rFonts w:asciiTheme="minorBidi" w:hAnsiTheme="minorBidi" w:cstheme="minorBidi"/>
          <w:sz w:val="32"/>
          <w:szCs w:val="32"/>
          <w:rtl/>
        </w:rPr>
        <w:br/>
      </w:r>
      <w:r>
        <w:rPr>
          <w:rFonts w:asciiTheme="minorBidi" w:hAnsiTheme="minorBidi" w:cstheme="minorBidi"/>
          <w:sz w:val="32"/>
          <w:szCs w:val="32"/>
          <w:rtl/>
          <w:lang w:bidi="fa-IR"/>
        </w:rPr>
        <w:t xml:space="preserve">۳ - </w:t>
      </w:r>
      <w:r>
        <w:rPr>
          <w:rFonts w:asciiTheme="minorBidi" w:hAnsiTheme="minorBidi" w:cstheme="minorBidi"/>
          <w:sz w:val="32"/>
          <w:szCs w:val="32"/>
          <w:rtl/>
        </w:rPr>
        <w:t>استرداد نصف الراتب الشهري للطاعن عـن الفترة من 7/11/</w:t>
      </w:r>
      <w:r>
        <w:rPr>
          <w:rFonts w:asciiTheme="minorBidi" w:hAnsiTheme="minorBidi" w:cstheme="minorBidi"/>
          <w:sz w:val="32"/>
          <w:szCs w:val="32"/>
          <w:rtl/>
          <w:lang w:bidi="fa-IR"/>
        </w:rPr>
        <w:t>۲۰۱۳</w:t>
      </w:r>
      <w:r>
        <w:rPr>
          <w:rFonts w:asciiTheme="minorBidi" w:hAnsiTheme="minorBidi" w:cstheme="minorBidi"/>
          <w:sz w:val="32"/>
          <w:szCs w:val="32"/>
          <w:rtl/>
        </w:rPr>
        <w:t xml:space="preserve"> وحتـى 20/9/2015.</w:t>
      </w:r>
      <w:r>
        <w:rPr>
          <w:rFonts w:asciiTheme="minorBidi" w:hAnsiTheme="minorBidi" w:cstheme="minorBidi"/>
          <w:sz w:val="32"/>
          <w:szCs w:val="32"/>
          <w:rtl/>
        </w:rPr>
        <w:br/>
        <w:t>4 - استرداد الراتب الشهري للطاعن عن الفتـرة مـن 20/9/٢٠١٥ وحتـى تـاريخ 29/2/٢٠١٦.</w:t>
      </w:r>
      <w:r>
        <w:rPr>
          <w:rFonts w:asciiTheme="minorBidi" w:hAnsiTheme="minorBidi" w:cstheme="minorBidi"/>
          <w:sz w:val="32"/>
          <w:szCs w:val="32"/>
          <w:rtl/>
        </w:rPr>
        <w:br/>
        <w:t>5 - إلزام الشركة بسداد مقابل 3 أشهر من راتبه الشامل مقابل عدم التزامهـا بمـهلـة الإخطار.</w:t>
      </w:r>
      <w:r>
        <w:rPr>
          <w:rFonts w:asciiTheme="minorBidi" w:hAnsiTheme="minorBidi" w:cstheme="minorBidi"/>
          <w:sz w:val="32"/>
          <w:szCs w:val="32"/>
          <w:rtl/>
        </w:rPr>
        <w:br/>
        <w:t>6 - إلزام الشركة بأن تدفع تعويض شهرين عن كل عام قضـاها الطاعن فـى العمل بالشركة. مع إلزام المطعون ضدّهم المصروفات وأتعاب المحاماة. مع حفظ كافة حقوق الطاعن الأخرى من أي نوع كانت.</w:t>
      </w:r>
    </w:p>
    <w:p w:rsidR="004D04E3" w:rsidRDefault="004D04E3" w:rsidP="004D04E3">
      <w:pPr>
        <w:tabs>
          <w:tab w:val="center" w:pos="0"/>
        </w:tabs>
        <w:bidi/>
        <w:spacing w:before="120"/>
        <w:ind w:firstLine="543"/>
        <w:jc w:val="both"/>
        <w:outlineLvl w:val="0"/>
        <w:rPr>
          <w:rFonts w:asciiTheme="minorBidi" w:hAnsiTheme="minorBidi" w:cstheme="minorBidi"/>
          <w:sz w:val="32"/>
          <w:szCs w:val="32"/>
          <w:rtl/>
        </w:rPr>
      </w:pPr>
      <w:r>
        <w:rPr>
          <w:rFonts w:asciiTheme="minorBidi" w:hAnsiTheme="minorBidi" w:cstheme="minorBidi"/>
          <w:sz w:val="32"/>
          <w:szCs w:val="32"/>
          <w:rtl/>
        </w:rPr>
        <w:t>وذكر الطاعن شرحاً لطعنه أنه كان يعمل مدير إدارة بادارة الخدمات الادارية "بالمستوى الأول" بالشركة العامة للبترول، ونتيجه حبسه احتياطيا لانضمامه لجماعة إرهابية، فقد أصدرت الشركة المدعى عليها الثالثة قراراً بفصله من الخدمة، الأمر الذي حدا به لرفع الطعن ملتمساً القضاء له بالطلبات الختامية سالفة الذكر.</w:t>
      </w:r>
    </w:p>
    <w:p w:rsidR="004D04E3" w:rsidRDefault="004D04E3" w:rsidP="004D04E3">
      <w:pPr>
        <w:tabs>
          <w:tab w:val="center" w:pos="0"/>
        </w:tabs>
        <w:bidi/>
        <w:spacing w:before="120"/>
        <w:ind w:firstLine="543"/>
        <w:jc w:val="both"/>
        <w:outlineLvl w:val="0"/>
        <w:rPr>
          <w:rFonts w:asciiTheme="minorBidi" w:hAnsiTheme="minorBidi" w:cstheme="minorBidi"/>
          <w:sz w:val="32"/>
          <w:szCs w:val="32"/>
          <w:rtl/>
        </w:rPr>
      </w:pPr>
      <w:r>
        <w:rPr>
          <w:rFonts w:asciiTheme="minorBidi" w:hAnsiTheme="minorBidi" w:cstheme="minorBidi"/>
          <w:sz w:val="32"/>
          <w:szCs w:val="32"/>
          <w:rtl/>
        </w:rPr>
        <w:t>تدوول نظر الطعن أمام محكمة شمال القاهرة الابتدائية على النحو الثابت بمحاضر جلساتها، قدّم خلالها الحاضر عن الشركة "المطعون ضدّه الثالث" ثلاثة حوافظ مستندات حوت الأوراق المعلاة على أغلفتها، وقدّم الحاضر عن الطاعن حافظة مستندات حوت الأوراق المعلاة على غلافها ومذكرتي دفاع صمّم في ختامهما على طلباته. وبجلسة 4/5/٢٠١٧ قضت المحكمة بعدم اختصاصها ولائيا بنظر الطعن وأمرت بإحالته بحالته لمحكمة القضاء الإداري لنظره، وأبقت الفصل في المصروفات.</w:t>
      </w:r>
    </w:p>
    <w:p w:rsidR="004D04E3" w:rsidRDefault="004D04E3" w:rsidP="004D04E3">
      <w:pPr>
        <w:tabs>
          <w:tab w:val="center" w:pos="0"/>
        </w:tabs>
        <w:bidi/>
        <w:spacing w:before="120"/>
        <w:ind w:firstLine="543"/>
        <w:jc w:val="both"/>
        <w:outlineLvl w:val="0"/>
        <w:rPr>
          <w:rFonts w:asciiTheme="minorBidi" w:hAnsiTheme="minorBidi" w:cstheme="minorBidi"/>
          <w:sz w:val="32"/>
          <w:szCs w:val="32"/>
          <w:rtl/>
        </w:rPr>
      </w:pPr>
      <w:r>
        <w:rPr>
          <w:rFonts w:asciiTheme="minorBidi" w:hAnsiTheme="minorBidi" w:cstheme="minorBidi"/>
          <w:sz w:val="32"/>
          <w:szCs w:val="32"/>
          <w:rtl/>
        </w:rPr>
        <w:lastRenderedPageBreak/>
        <w:t>وأُحيل الطعن نفاذاً للحكم المتقدّم لمحكمة القضاء الإداري – الدائرة الخامسة عشر – حيث قُيّد لديها برقم 57952 لسنة 71 ق، وتدوول نظره أمامها على النحو الثابت بمحاضر جلساتها، قدّم خلالها الحاضر عن الشركة "المطعون ضدّه الثالث" حافظة مستندات حوت الأوراق المعلاة على غلافها، ومذكرة دفاع طلب في ختامهما الحكم أصليّاً بعدم اختصاص المحكمة ولائيّاً بنظر الطعن، واحتياطياً برفضه وإلزام الطاعن مصروفاته والأتعاب، وقدّم الحاضر عن الطاعن ثلاثة حوافظ مستندات حوت الأوراق المعلاة على أغلفتها ومذكرتي دفاع ردّد في ختامهما سالف طلباته، وأودعت هيئة مفوّضي الدولة تقريراً بالرأي القانونيّ في موضوع الطعن.</w:t>
      </w:r>
    </w:p>
    <w:p w:rsidR="004D04E3" w:rsidRDefault="004D04E3" w:rsidP="004D04E3">
      <w:pPr>
        <w:tabs>
          <w:tab w:val="center" w:pos="0"/>
        </w:tabs>
        <w:bidi/>
        <w:spacing w:before="120"/>
        <w:ind w:firstLine="543"/>
        <w:jc w:val="both"/>
        <w:outlineLvl w:val="0"/>
        <w:rPr>
          <w:rFonts w:asciiTheme="minorBidi" w:hAnsiTheme="minorBidi" w:cstheme="minorBidi"/>
          <w:sz w:val="32"/>
          <w:szCs w:val="32"/>
          <w:rtl/>
        </w:rPr>
      </w:pPr>
      <w:r>
        <w:rPr>
          <w:rFonts w:asciiTheme="minorBidi" w:hAnsiTheme="minorBidi" w:cstheme="minorBidi"/>
          <w:sz w:val="32"/>
          <w:szCs w:val="32"/>
          <w:rtl/>
        </w:rPr>
        <w:t>وبجلسة 27/3/</w:t>
      </w:r>
      <w:r>
        <w:rPr>
          <w:rFonts w:asciiTheme="minorBidi" w:hAnsiTheme="minorBidi" w:cstheme="minorBidi"/>
          <w:sz w:val="32"/>
          <w:szCs w:val="32"/>
          <w:rtl/>
          <w:lang w:bidi="fa-IR"/>
        </w:rPr>
        <w:t xml:space="preserve">۲۰۲۱ قضت المحكمة بعدم اختصاصها بنظر الطعن </w:t>
      </w:r>
      <w:r>
        <w:rPr>
          <w:rFonts w:asciiTheme="minorBidi" w:hAnsiTheme="minorBidi" w:cstheme="minorBidi"/>
          <w:sz w:val="32"/>
          <w:szCs w:val="32"/>
          <w:rtl/>
        </w:rPr>
        <w:t>وأمرت بإحالته بحالته للمحكمة التأديبيّة لمستوى الإدارة العليا للاختصاص، وأبقت الفصل في المصروفات.</w:t>
      </w:r>
    </w:p>
    <w:p w:rsidR="004D04E3" w:rsidRDefault="004D04E3" w:rsidP="004D04E3">
      <w:pPr>
        <w:tabs>
          <w:tab w:val="center" w:pos="0"/>
        </w:tabs>
        <w:bidi/>
        <w:spacing w:before="120"/>
        <w:ind w:firstLine="543"/>
        <w:jc w:val="both"/>
        <w:outlineLvl w:val="0"/>
        <w:rPr>
          <w:rFonts w:asciiTheme="minorBidi" w:hAnsiTheme="minorBidi" w:cstheme="minorBidi"/>
          <w:sz w:val="32"/>
          <w:szCs w:val="32"/>
          <w:rtl/>
        </w:rPr>
      </w:pPr>
      <w:r>
        <w:rPr>
          <w:rFonts w:asciiTheme="minorBidi" w:hAnsiTheme="minorBidi" w:cstheme="minorBidi"/>
          <w:sz w:val="32"/>
          <w:szCs w:val="32"/>
          <w:rtl/>
        </w:rPr>
        <w:t>ونفاذاً للحكم المتقدّم، ورد الطعن إلى هذه المحكمة حيث جرى قيده بالرقم المدون بصدر هذا الحكم، وتحدد لنظره جلسة 6/10/2021، وفيها قرّرت المحكمة حجز الطعن للحكم بجلسة اليوم، وفيها صدر الحكم وأودعت مسودته المشتملة على منطوقه وأسبابه لدى النطق به.</w:t>
      </w:r>
    </w:p>
    <w:p w:rsidR="004D04E3" w:rsidRDefault="004D04E3" w:rsidP="004D04E3">
      <w:pPr>
        <w:tabs>
          <w:tab w:val="center" w:pos="4256"/>
        </w:tabs>
        <w:bidi/>
        <w:spacing w:before="120"/>
        <w:ind w:firstLine="543"/>
        <w:jc w:val="center"/>
        <w:outlineLvl w:val="0"/>
        <w:rPr>
          <w:rFonts w:asciiTheme="minorBidi" w:hAnsiTheme="minorBidi" w:cstheme="minorBidi"/>
          <w:b/>
          <w:bCs/>
          <w:sz w:val="32"/>
          <w:szCs w:val="32"/>
          <w:u w:val="single"/>
          <w:rtl/>
        </w:rPr>
      </w:pPr>
      <w:r>
        <w:rPr>
          <w:rFonts w:asciiTheme="minorBidi" w:hAnsiTheme="minorBidi" w:cstheme="minorBidi"/>
          <w:b/>
          <w:bCs/>
          <w:sz w:val="32"/>
          <w:szCs w:val="32"/>
          <w:u w:val="single"/>
          <w:rtl/>
        </w:rPr>
        <w:t>المحـكمة</w:t>
      </w:r>
    </w:p>
    <w:p w:rsidR="004D04E3" w:rsidRDefault="004D04E3" w:rsidP="004D04E3">
      <w:pPr>
        <w:tabs>
          <w:tab w:val="center" w:pos="0"/>
        </w:tabs>
        <w:bidi/>
        <w:spacing w:before="120"/>
        <w:ind w:firstLine="543"/>
        <w:jc w:val="both"/>
        <w:outlineLvl w:val="0"/>
        <w:rPr>
          <w:rFonts w:asciiTheme="minorBidi" w:hAnsiTheme="minorBidi" w:cstheme="minorBidi"/>
          <w:sz w:val="32"/>
          <w:szCs w:val="32"/>
          <w:rtl/>
        </w:rPr>
      </w:pPr>
      <w:r>
        <w:rPr>
          <w:rFonts w:asciiTheme="minorBidi" w:hAnsiTheme="minorBidi" w:cstheme="minorBidi"/>
          <w:sz w:val="32"/>
          <w:szCs w:val="32"/>
          <w:rtl/>
        </w:rPr>
        <w:t>بعد الإطلاع على الأوراق ، وسماع الإيضاحات والمداولة قانوناً.</w:t>
      </w:r>
    </w:p>
    <w:p w:rsidR="004D04E3" w:rsidRDefault="004D04E3" w:rsidP="004D04E3">
      <w:pPr>
        <w:tabs>
          <w:tab w:val="center" w:pos="0"/>
        </w:tabs>
        <w:bidi/>
        <w:spacing w:before="120"/>
        <w:ind w:firstLine="543"/>
        <w:jc w:val="both"/>
        <w:outlineLvl w:val="0"/>
        <w:rPr>
          <w:rFonts w:asciiTheme="minorBidi" w:hAnsiTheme="minorBidi" w:cstheme="minorBidi"/>
          <w:sz w:val="32"/>
          <w:szCs w:val="32"/>
          <w:rtl/>
        </w:rPr>
      </w:pPr>
      <w:r>
        <w:rPr>
          <w:rFonts w:asciiTheme="minorBidi" w:hAnsiTheme="minorBidi" w:cstheme="minorBidi"/>
          <w:sz w:val="32"/>
          <w:szCs w:val="32"/>
          <w:rtl/>
        </w:rPr>
        <w:t>وحيث يطلب الطاعن الحكم له بالطلبات المُبيّنة بصدر هذا الحكم.</w:t>
      </w:r>
    </w:p>
    <w:p w:rsidR="004D04E3" w:rsidRDefault="004D04E3" w:rsidP="004D04E3">
      <w:pPr>
        <w:tabs>
          <w:tab w:val="center" w:pos="0"/>
        </w:tabs>
        <w:bidi/>
        <w:spacing w:before="120"/>
        <w:ind w:firstLine="543"/>
        <w:jc w:val="both"/>
        <w:outlineLvl w:val="0"/>
        <w:rPr>
          <w:rFonts w:asciiTheme="minorBidi" w:hAnsiTheme="minorBidi" w:cstheme="minorBidi"/>
          <w:sz w:val="32"/>
          <w:szCs w:val="32"/>
          <w:rtl/>
        </w:rPr>
      </w:pPr>
      <w:r>
        <w:rPr>
          <w:rFonts w:asciiTheme="minorBidi" w:hAnsiTheme="minorBidi" w:cstheme="minorBidi"/>
          <w:sz w:val="32"/>
          <w:szCs w:val="32"/>
          <w:rtl/>
        </w:rPr>
        <w:t>ومن حيث إن البحث في الاختصاص والفصل فيه يسبق التصدي لشروط قبول الدعوى أو الخوض في موضوعها، وأنه من المستقر عليه أن الاختصاص النوعي لهذه المحكمة من النظام العام ، تتصدى له المحكمة من تلقاء نفسها ولو لم يثره أو يتمسك به أي من الخصوم في الدعوى.</w:t>
      </w:r>
    </w:p>
    <w:p w:rsidR="004D04E3" w:rsidRDefault="004D04E3" w:rsidP="004D04E3">
      <w:pPr>
        <w:tabs>
          <w:tab w:val="center" w:pos="0"/>
        </w:tabs>
        <w:bidi/>
        <w:spacing w:before="120"/>
        <w:ind w:firstLine="543"/>
        <w:jc w:val="both"/>
        <w:outlineLvl w:val="0"/>
        <w:rPr>
          <w:rFonts w:asciiTheme="minorBidi" w:hAnsiTheme="minorBidi" w:cstheme="minorBidi"/>
          <w:sz w:val="32"/>
          <w:szCs w:val="32"/>
          <w:rtl/>
        </w:rPr>
      </w:pPr>
      <w:r>
        <w:rPr>
          <w:rFonts w:asciiTheme="minorBidi" w:hAnsiTheme="minorBidi" w:cstheme="minorBidi"/>
          <w:sz w:val="32"/>
          <w:szCs w:val="32"/>
          <w:rtl/>
        </w:rPr>
        <w:t>وحيث أن المادة (7) من قانون مجلس الدولة الصادر بالقانون رقم 47 لسنة ١٩٧٢ تنص على أن "تتكون المحاكم التأديبية من: ١- المحاكم التأديبية للعاملين من مستوى الإدارة العليا ومن يعادلهم.</w:t>
      </w:r>
    </w:p>
    <w:p w:rsidR="004D04E3" w:rsidRDefault="004D04E3" w:rsidP="004D04E3">
      <w:pPr>
        <w:tabs>
          <w:tab w:val="center" w:pos="0"/>
        </w:tabs>
        <w:bidi/>
        <w:ind w:firstLine="543"/>
        <w:jc w:val="both"/>
        <w:outlineLvl w:val="0"/>
        <w:rPr>
          <w:rFonts w:asciiTheme="minorBidi" w:hAnsiTheme="minorBidi" w:cstheme="minorBidi"/>
          <w:sz w:val="32"/>
          <w:szCs w:val="32"/>
          <w:rtl/>
        </w:rPr>
      </w:pPr>
      <w:r>
        <w:rPr>
          <w:rFonts w:asciiTheme="minorBidi" w:hAnsiTheme="minorBidi" w:cstheme="minorBidi"/>
          <w:sz w:val="32"/>
          <w:szCs w:val="32"/>
          <w:rtl/>
        </w:rPr>
        <w:t>٢- المحاكم التأديبية للعاملين من المستويات الأول والثاني والثالث ومن يعادلهم ...".</w:t>
      </w:r>
    </w:p>
    <w:p w:rsidR="004D04E3" w:rsidRDefault="004D04E3" w:rsidP="004D04E3">
      <w:pPr>
        <w:tabs>
          <w:tab w:val="center" w:pos="0"/>
        </w:tabs>
        <w:bidi/>
        <w:spacing w:before="120"/>
        <w:ind w:firstLine="543"/>
        <w:jc w:val="both"/>
        <w:outlineLvl w:val="0"/>
        <w:rPr>
          <w:rFonts w:asciiTheme="minorBidi" w:hAnsiTheme="minorBidi" w:cstheme="minorBidi"/>
          <w:sz w:val="32"/>
          <w:szCs w:val="32"/>
        </w:rPr>
      </w:pPr>
      <w:r>
        <w:rPr>
          <w:rFonts w:asciiTheme="minorBidi" w:hAnsiTheme="minorBidi" w:cstheme="minorBidi"/>
          <w:sz w:val="32"/>
          <w:szCs w:val="32"/>
          <w:rtl/>
        </w:rPr>
        <w:t>ومن حيث أن مناط اختصاص المحكمة التأديبية لمستوى الإدارة العليا بنظر الدعاوى التأديبية وطعون الموظفين العموميين في القرارات النهائية للسلطات التأديبية هو أن يكون المحال أو الطاعن من شاغلي وظائف الإدارة العليا، وهذه الوظائف هي: رئيس قطاع ورئيس هيئة - بالدرجة الممتازة، رئيس هيئة أو مصلحة أو مدير مديرية ورئيس إدارة مركزية - بالدرجة العالية، ومدير عام مصلحة أو صندوق أو جهاز أو مدير عام إدارة عامة - بدرجة مدير عام، وجميعها تندرج ضمن مجموعة نوعية واحدة هي المجموعة النوعية لوظائف الإدارة العليا وفقاً للجدول المرفق بقرار رئيس الجهاز المركزي للتنظيم والإدارة رقم 134 لسنة ١٩٧٨ بشأن المعايير اللازمة لترتيب الوظائف للعاملين المدنيين بالدولة والأحكام التي يقتضيها تنفيذه المُعدل بقرار رئيس الجهاز رقم ٣٤٧ لسنة ١٩٨٢. بينما تقع وظائف كبير باحثين وكبير أخصائيين على قمة المجموعة النوعية للوظائف التخصصية، وكبير فنيين على قمة المجموعة النوعية للوظائف الفنية، وكبير كتاب على قمة المجموعة النوعية للوظائف المكتبية، وجميعها بدرجة مدير عام طبقا لقرار رئيس الجهاز رقم 341 لسنة 1980.ومن ثم فان وظائف " كبير" لا تندرج ضمن وظائف الإدارة العليا، وإن قُيِّمت بدرجة مدير عام، وبالتالى ينحسر اختصاص المحكمة التأديبية لمستوى الإدارة العليا عن نظر الدعاوى التأديبية لشاغلى تلك الوظائف، وينعقد الاختصاص بنظر الدعاوى والطعون المتعلقة بها للمحاكم التأديبية المختصة.</w:t>
      </w:r>
    </w:p>
    <w:p w:rsidR="004D04E3" w:rsidRDefault="004D04E3" w:rsidP="004D04E3">
      <w:pPr>
        <w:tabs>
          <w:tab w:val="center" w:pos="0"/>
        </w:tabs>
        <w:bidi/>
        <w:spacing w:before="120"/>
        <w:ind w:firstLine="543"/>
        <w:jc w:val="both"/>
        <w:outlineLvl w:val="0"/>
        <w:rPr>
          <w:rFonts w:asciiTheme="minorBidi" w:hAnsiTheme="minorBidi" w:cstheme="minorBidi"/>
          <w:sz w:val="32"/>
          <w:szCs w:val="32"/>
          <w:rtl/>
        </w:rPr>
      </w:pPr>
      <w:r>
        <w:rPr>
          <w:rFonts w:asciiTheme="minorBidi" w:hAnsiTheme="minorBidi" w:cstheme="minorBidi"/>
          <w:sz w:val="32"/>
          <w:szCs w:val="32"/>
          <w:rtl/>
        </w:rPr>
        <w:lastRenderedPageBreak/>
        <w:t>ولا يغير من ذلك تقييم وظيفة كبير بدرجة مدير عام، إذ العبرة فى تحديد اختصاص المحكمة التأديبية لمستوى الإدارة العليا بالوظيفة التى يشغلها المحال ومدى إندارجها ضمن وظائف الإدارة العليا وليس بالدرجة المالية التى قُيمت بها تلك الوظيفة.</w:t>
      </w:r>
    </w:p>
    <w:p w:rsidR="004D04E3" w:rsidRDefault="004D04E3" w:rsidP="004D04E3">
      <w:pPr>
        <w:tabs>
          <w:tab w:val="center" w:pos="0"/>
        </w:tabs>
        <w:bidi/>
        <w:spacing w:before="120"/>
        <w:ind w:firstLine="543"/>
        <w:jc w:val="both"/>
        <w:outlineLvl w:val="0"/>
        <w:rPr>
          <w:rFonts w:asciiTheme="minorBidi" w:hAnsiTheme="minorBidi" w:cstheme="minorBidi"/>
          <w:sz w:val="32"/>
          <w:szCs w:val="32"/>
          <w:rtl/>
        </w:rPr>
      </w:pPr>
      <w:r>
        <w:rPr>
          <w:rFonts w:asciiTheme="minorBidi" w:hAnsiTheme="minorBidi" w:cstheme="minorBidi"/>
          <w:sz w:val="32"/>
          <w:szCs w:val="32"/>
          <w:rtl/>
        </w:rPr>
        <w:t>ويؤيد هذا النظر أن المشرع قد خص شاغلى وظائف الإدارة العليا دون غيرهم من العاملين المدنيين بالدولة بأحكام مغايرة فى مجال التأديب، من ذلك ما نصت عليه أحكام قانون الخدمة المدنية الصادر بالقرار بقانون رقم (18) لسنة 2015 من اختصاص النيابة الإدارية دون غيرها بالتحقيق الإدارى مع شاغلى الوظائف العليا، وما جاء به من تحديد للجزاءات التى يجوز توقيعها على شاغلى الوظائف العليا بالمخالفة لتلك التى يجوز توقيعها على غيرهم من العاملين. ومن ثم لا تختص المحكمة التأديبية لمستوى الإدارة العليا بنظر الدعاوى التأديبية التي تُقيمها النيابة الإدارية ضد غير شاغلى وظائف الإدارة العليا بالكادر العام، بمن فيهم من شاغلى وظيفة كبير، ولا يغيّر من ذلك عبارة (ومن يعادلهم) الواردة بالمادة 7/1 من قانون مجلس الدولة السالف ذكرها؛ إذ المقصود بها من يعادل شاغلى الوظائف العليا من العاملين بكادرات خاصة كأعضاء هيئة التدريس بالجامعات وأعضاء هيئة الشرطة، وليس المقصود العاملين الذين يشغلون وظائف بالكادر العام وفقا لقانون العاملين المدنيين بالدولة الذى حدد وبوضوح وظائف الإدارة العليا. {المحكمة الإدارية العليا فى الطعن رقم 9695 لسنة 48، جلسة 11/6/2005}.</w:t>
      </w:r>
    </w:p>
    <w:p w:rsidR="004D04E3" w:rsidRDefault="004D04E3" w:rsidP="004D04E3">
      <w:pPr>
        <w:tabs>
          <w:tab w:val="center" w:pos="0"/>
        </w:tabs>
        <w:bidi/>
        <w:spacing w:before="120"/>
        <w:ind w:firstLine="543"/>
        <w:jc w:val="both"/>
        <w:outlineLvl w:val="0"/>
        <w:rPr>
          <w:rFonts w:asciiTheme="minorBidi" w:hAnsiTheme="minorBidi" w:cstheme="minorBidi"/>
          <w:sz w:val="32"/>
          <w:szCs w:val="32"/>
          <w:rtl/>
        </w:rPr>
      </w:pPr>
      <w:r>
        <w:rPr>
          <w:rFonts w:asciiTheme="minorBidi" w:hAnsiTheme="minorBidi" w:cstheme="minorBidi"/>
          <w:sz w:val="32"/>
          <w:szCs w:val="32"/>
          <w:rtl/>
        </w:rPr>
        <w:t>ومن حيث إنه في نطاق توزيع الاختصاص بين المحاكم التأديبية والمحكمة التأديبية لمستوى الإدارة العليا فإن الأمر يتعلق بالوظيفة التي يشغلها العامل فعلاً وهل هي من مستوي الإدارة العليا أم لا، ولا علاقة لمستوي الربط المالي بهذا التوزيع وإنما يتوقف الأمر على أهمية الوظيفة في السلم الإداري باعتبار أن المحكمة التأديبية لمستوي الإدارة العليا مخصصة للطعون والدعاوى المتعلقة بشاغلي هذه الوظائف والتي تبدأ من درجة مدير عام، والعبرة هي بحقيقة الوظيفة وفقاً للنظام الإداري والمالي الذي يخضع له الموظف وعليه فإذا كان العامل يشغل وظيفة مدير عام وفقاً لجدول الوظائف الملحق بالقانون أو اللائحة المنظمة للشئون الوظيفية بالجهة التي يعمل بها كانت المحكمة التأديبية لمستوي الإدارة العليا هي المختصة بنظر طعنه على القرارات التأديبية التي تصدر ضده وإذا لم يكن شاغلاً لإحدى هذه الوظائف كانت المحكمة التأديبية هي المختصة بنظر طعنه ويتحدد اختصاص إحداها وفقاً لمكان وقوع المخالفة. {المحكمة الإدارية العليا في الطعن رقم 13627 لسنة 62 ق. ع بجلسة 15 / 6 / 2019}.</w:t>
      </w:r>
    </w:p>
    <w:p w:rsidR="004D04E3" w:rsidRDefault="004D04E3" w:rsidP="004D04E3">
      <w:pPr>
        <w:tabs>
          <w:tab w:val="center" w:pos="0"/>
        </w:tabs>
        <w:bidi/>
        <w:spacing w:before="120"/>
        <w:ind w:firstLine="543"/>
        <w:jc w:val="both"/>
        <w:outlineLvl w:val="0"/>
        <w:rPr>
          <w:rFonts w:asciiTheme="minorBidi" w:hAnsiTheme="minorBidi" w:cstheme="minorBidi"/>
          <w:sz w:val="32"/>
          <w:szCs w:val="32"/>
        </w:rPr>
      </w:pPr>
      <w:r>
        <w:rPr>
          <w:rFonts w:asciiTheme="minorBidi" w:hAnsiTheme="minorBidi" w:cstheme="minorBidi"/>
          <w:sz w:val="32"/>
          <w:szCs w:val="32"/>
          <w:rtl/>
        </w:rPr>
        <w:t xml:space="preserve">ومن حيث </w:t>
      </w:r>
      <w:r>
        <w:rPr>
          <w:rFonts w:asciiTheme="minorBidi" w:hAnsiTheme="minorBidi" w:cstheme="minorBidi"/>
          <w:sz w:val="32"/>
          <w:szCs w:val="32"/>
          <w:rtl/>
          <w:lang w:bidi="ar-EG"/>
        </w:rPr>
        <w:t>إ</w:t>
      </w:r>
      <w:r>
        <w:rPr>
          <w:rFonts w:asciiTheme="minorBidi" w:hAnsiTheme="minorBidi" w:cstheme="minorBidi"/>
          <w:sz w:val="32"/>
          <w:szCs w:val="32"/>
          <w:rtl/>
        </w:rPr>
        <w:t>ن المادة الأولى من قرار رئيس الجمهورية رقم 433 لسنة 1983 بإشراف الهيئة المصرية العامة للبترول على مجموعة شركات القطاع العام للبترول تنص على أن "تُشرف الهيئة المصرية العامة للبترول على شركات القطاع العام للبترول ويكون لها بالنسبة إلى هذه الشركات جميع الاختصاصات المقررة في القانون رقم 97 لسنة 1983 المشار إليه لهيئات القطاع العام بالنسبة للشركات التي تشرف عليها.".</w:t>
      </w:r>
    </w:p>
    <w:p w:rsidR="004D04E3" w:rsidRDefault="004D04E3" w:rsidP="004D04E3">
      <w:pPr>
        <w:tabs>
          <w:tab w:val="center" w:pos="0"/>
        </w:tabs>
        <w:bidi/>
        <w:spacing w:before="120"/>
        <w:ind w:firstLine="543"/>
        <w:jc w:val="both"/>
        <w:outlineLvl w:val="0"/>
        <w:rPr>
          <w:rFonts w:asciiTheme="minorBidi" w:hAnsiTheme="minorBidi" w:cstheme="minorBidi"/>
          <w:sz w:val="32"/>
          <w:szCs w:val="32"/>
        </w:rPr>
      </w:pPr>
      <w:r>
        <w:rPr>
          <w:rFonts w:asciiTheme="minorBidi" w:hAnsiTheme="minorBidi" w:cstheme="minorBidi"/>
          <w:sz w:val="32"/>
          <w:szCs w:val="32"/>
          <w:rtl/>
        </w:rPr>
        <w:t xml:space="preserve">وتنص المادة الثانية من ذات القرار على أن "تتكون مجموعة شركات القطاع العام للبترول على الوجه الآتى:  الشركة العامة للبترول - شركة </w:t>
      </w:r>
      <w:r>
        <w:rPr>
          <w:rFonts w:asciiTheme="minorBidi" w:hAnsiTheme="minorBidi" w:cstheme="minorBidi" w:hint="cs"/>
          <w:sz w:val="32"/>
          <w:szCs w:val="32"/>
          <w:rtl/>
        </w:rPr>
        <w:t>الإسكندرية</w:t>
      </w:r>
      <w:r>
        <w:rPr>
          <w:rFonts w:asciiTheme="minorBidi" w:hAnsiTheme="minorBidi" w:cstheme="minorBidi"/>
          <w:sz w:val="32"/>
          <w:szCs w:val="32"/>
          <w:rtl/>
        </w:rPr>
        <w:t xml:space="preserve"> للبترول -  شركة النصر للبترول -شركة السويس لتصنيع البترول - شركة القاهرة لتكرير البترول - شركة مصر للبترول - شركة الجمعية التعاونية للبترول - شركة الغازات البترولية - شركة أنابيب البترول - شركة البترو كيماويات المصرية.".  </w:t>
      </w:r>
    </w:p>
    <w:p w:rsidR="004D04E3" w:rsidRDefault="004D04E3" w:rsidP="004D04E3">
      <w:pPr>
        <w:tabs>
          <w:tab w:val="center" w:pos="0"/>
        </w:tabs>
        <w:bidi/>
        <w:spacing w:before="120"/>
        <w:ind w:firstLine="543"/>
        <w:jc w:val="both"/>
        <w:outlineLvl w:val="0"/>
        <w:rPr>
          <w:rFonts w:asciiTheme="minorBidi" w:hAnsiTheme="minorBidi" w:cstheme="minorBidi"/>
          <w:sz w:val="32"/>
          <w:szCs w:val="32"/>
        </w:rPr>
      </w:pPr>
      <w:r>
        <w:rPr>
          <w:rFonts w:asciiTheme="minorBidi" w:hAnsiTheme="minorBidi" w:cstheme="minorBidi"/>
          <w:sz w:val="32"/>
          <w:szCs w:val="32"/>
          <w:rtl/>
        </w:rPr>
        <w:t xml:space="preserve">وهديا بما تقدم، ولما كان الثابت من الأوراق أن المحال لا يشغل وظيفة من وظائف الإدارة العليا وإنما يشغل وظيفة مدير إدارة </w:t>
      </w:r>
      <w:r>
        <w:rPr>
          <w:rFonts w:asciiTheme="minorBidi" w:hAnsiTheme="minorBidi" w:cstheme="minorBidi" w:hint="cs"/>
          <w:sz w:val="32"/>
          <w:szCs w:val="32"/>
          <w:rtl/>
        </w:rPr>
        <w:t>بإدارة</w:t>
      </w:r>
      <w:r>
        <w:rPr>
          <w:rFonts w:asciiTheme="minorBidi" w:hAnsiTheme="minorBidi" w:cstheme="minorBidi"/>
          <w:sz w:val="32"/>
          <w:szCs w:val="32"/>
          <w:rtl/>
        </w:rPr>
        <w:t xml:space="preserve"> الخدمات </w:t>
      </w:r>
      <w:r>
        <w:rPr>
          <w:rFonts w:asciiTheme="minorBidi" w:hAnsiTheme="minorBidi" w:cstheme="minorBidi" w:hint="cs"/>
          <w:sz w:val="32"/>
          <w:szCs w:val="32"/>
          <w:rtl/>
        </w:rPr>
        <w:t>الإدارية</w:t>
      </w:r>
      <w:r>
        <w:rPr>
          <w:rFonts w:asciiTheme="minorBidi" w:hAnsiTheme="minorBidi" w:cstheme="minorBidi"/>
          <w:sz w:val="32"/>
          <w:szCs w:val="32"/>
          <w:rtl/>
        </w:rPr>
        <w:t xml:space="preserve"> "بالمستوى الأول" بالشركة العامة للبترول، على النحو الثابت بصحيفة الدعوي وبيانات الطاعن الوظيفيّة، وهي من غير وظائف الإدارة العليا بالشركة </w:t>
      </w:r>
      <w:r>
        <w:rPr>
          <w:rFonts w:asciiTheme="minorBidi" w:hAnsiTheme="minorBidi" w:cstheme="minorBidi"/>
          <w:sz w:val="32"/>
          <w:szCs w:val="32"/>
          <w:rtl/>
        </w:rPr>
        <w:lastRenderedPageBreak/>
        <w:t>العامة للبترول، والتي تبدأ – بحسب لائحة نظام العاملين بالهيئة المصرية العامة للبترول التى تسرى أحكامها على الشركة المذكورة - من وظائف (مدير عام مساعد/ خبير). وبناء عليه ينحسر اختصاص هذه المحكمة عن نظر الدعوي الماثلة وينعقد الاختصاص بنظرها للمحكمة التأديبية لوزارة الصحة وملحقاتها، الأمر الذي يتعين معه القضاء بإحالة الدعوي بحالتها إليها للاختصاص عملاً بحكم المادة (110) من قانون المرافعات.</w:t>
      </w:r>
    </w:p>
    <w:p w:rsidR="004D04E3" w:rsidRDefault="004D04E3" w:rsidP="004D04E3">
      <w:pPr>
        <w:bidi/>
        <w:spacing w:before="120"/>
        <w:ind w:firstLine="543"/>
        <w:jc w:val="center"/>
        <w:rPr>
          <w:rFonts w:asciiTheme="minorBidi" w:hAnsiTheme="minorBidi" w:cstheme="minorBidi"/>
          <w:b/>
          <w:bCs/>
          <w:sz w:val="32"/>
          <w:szCs w:val="32"/>
          <w:u w:val="single"/>
          <w:rtl/>
        </w:rPr>
      </w:pPr>
      <w:r>
        <w:rPr>
          <w:rFonts w:asciiTheme="minorBidi" w:hAnsiTheme="minorBidi" w:cstheme="minorBidi"/>
          <w:b/>
          <w:bCs/>
          <w:sz w:val="32"/>
          <w:szCs w:val="32"/>
          <w:u w:val="single"/>
          <w:rtl/>
        </w:rPr>
        <w:t>فلــهذه الأسبــــــــاب</w:t>
      </w:r>
    </w:p>
    <w:p w:rsidR="004D04E3" w:rsidRDefault="004D04E3" w:rsidP="004D04E3">
      <w:pPr>
        <w:tabs>
          <w:tab w:val="center" w:pos="0"/>
        </w:tabs>
        <w:bidi/>
        <w:spacing w:before="120"/>
        <w:ind w:firstLine="543"/>
        <w:jc w:val="both"/>
        <w:outlineLvl w:val="0"/>
        <w:rPr>
          <w:rFonts w:asciiTheme="minorBidi" w:hAnsiTheme="minorBidi" w:cstheme="minorBidi"/>
          <w:sz w:val="32"/>
          <w:szCs w:val="32"/>
          <w:rtl/>
        </w:rPr>
      </w:pPr>
      <w:r>
        <w:rPr>
          <w:rFonts w:asciiTheme="minorBidi" w:hAnsiTheme="minorBidi" w:cstheme="minorBidi"/>
          <w:sz w:val="32"/>
          <w:szCs w:val="32"/>
          <w:rtl/>
        </w:rPr>
        <w:t>حكمت المحكمة: بعدم اختصاصها نوعيا بنظر الدعوى وأمرت بإحالتها بحالتها للمحكمة التأديبية للصحة وملحقاتها للاختصاص.</w:t>
      </w:r>
    </w:p>
    <w:p w:rsidR="006C44F1" w:rsidRDefault="003D5339" w:rsidP="008D6B21">
      <w:pPr>
        <w:bidi/>
        <w:spacing w:after="240" w:line="216" w:lineRule="auto"/>
        <w:jc w:val="both"/>
        <w:rPr>
          <w:rFonts w:ascii="Arial" w:hAnsi="Arial" w:cs="Arial"/>
          <w:b/>
          <w:bCs/>
          <w:sz w:val="32"/>
          <w:szCs w:val="32"/>
          <w:rtl/>
        </w:rPr>
      </w:pPr>
      <w:bookmarkStart w:id="0" w:name="_GoBack"/>
      <w:bookmarkEnd w:id="0"/>
      <w:r>
        <w:rPr>
          <w:rFonts w:ascii="Arial" w:hAnsi="Arial" w:cs="Arial" w:hint="cs"/>
          <w:b/>
          <w:bCs/>
          <w:sz w:val="32"/>
          <w:szCs w:val="32"/>
          <w:rtl/>
        </w:rPr>
        <w:t xml:space="preserve">       </w:t>
      </w:r>
      <w:r w:rsidR="006C44F1" w:rsidRPr="006C44F1">
        <w:rPr>
          <w:rFonts w:ascii="Arial" w:hAnsi="Arial" w:cs="Arial" w:hint="cs"/>
          <w:b/>
          <w:bCs/>
          <w:sz w:val="32"/>
          <w:szCs w:val="32"/>
          <w:rtl/>
        </w:rPr>
        <w:t xml:space="preserve">سكرتير المحكمة  </w:t>
      </w:r>
      <w:r w:rsidR="006C44F1">
        <w:rPr>
          <w:rFonts w:ascii="Arial" w:hAnsi="Arial" w:cs="Arial" w:hint="cs"/>
          <w:b/>
          <w:bCs/>
          <w:sz w:val="32"/>
          <w:szCs w:val="32"/>
          <w:rtl/>
        </w:rPr>
        <w:t xml:space="preserve">                                                            </w:t>
      </w:r>
      <w:r w:rsidR="006C44F1" w:rsidRPr="006C44F1">
        <w:rPr>
          <w:rFonts w:ascii="Arial" w:hAnsi="Arial" w:cs="Arial" w:hint="cs"/>
          <w:b/>
          <w:bCs/>
          <w:sz w:val="32"/>
          <w:szCs w:val="32"/>
          <w:rtl/>
        </w:rPr>
        <w:t xml:space="preserve">  رئيس المحكمة</w:t>
      </w:r>
    </w:p>
    <w:p w:rsidR="00DA36EF" w:rsidRDefault="00DA36EF" w:rsidP="00C4421E">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AF747A">
      <w:pPr>
        <w:bidi/>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Pr="0084180D" w:rsidRDefault="00DA36EF" w:rsidP="00DA36EF">
      <w:pPr>
        <w:bidi/>
        <w:rPr>
          <w:rFonts w:ascii="Arial" w:hAnsi="Arial" w:cs="Arial"/>
          <w:sz w:val="16"/>
          <w:szCs w:val="16"/>
          <w:rtl/>
        </w:rPr>
      </w:pPr>
      <w:r w:rsidRPr="0084180D">
        <w:rPr>
          <w:rFonts w:ascii="Arial" w:hAnsi="Arial" w:cs="Arial" w:hint="cs"/>
          <w:sz w:val="16"/>
          <w:szCs w:val="16"/>
          <w:rtl/>
        </w:rPr>
        <w:t>روجع / سمير فضل</w:t>
      </w:r>
    </w:p>
    <w:p w:rsidR="0013306E" w:rsidRPr="0084180D" w:rsidRDefault="0013306E" w:rsidP="0013306E">
      <w:pPr>
        <w:bidi/>
        <w:rPr>
          <w:rFonts w:ascii="Arial" w:hAnsi="Arial" w:cs="Arial"/>
          <w:sz w:val="16"/>
          <w:szCs w:val="16"/>
          <w:rtl/>
        </w:rPr>
      </w:pPr>
      <w:r w:rsidRPr="0084180D">
        <w:rPr>
          <w:rFonts w:ascii="Arial" w:hAnsi="Arial" w:cs="Arial" w:hint="cs"/>
          <w:sz w:val="16"/>
          <w:szCs w:val="16"/>
          <w:rtl/>
        </w:rPr>
        <w:t>ف</w:t>
      </w:r>
    </w:p>
    <w:p w:rsidR="00DA36EF" w:rsidRPr="006C44F1" w:rsidRDefault="00DA36EF" w:rsidP="00DA36EF">
      <w:pPr>
        <w:bidi/>
        <w:jc w:val="center"/>
        <w:rPr>
          <w:rFonts w:ascii="Arial" w:hAnsi="Arial" w:cs="Arial"/>
          <w:b/>
          <w:bCs/>
          <w:sz w:val="32"/>
          <w:szCs w:val="32"/>
          <w:rtl/>
        </w:rPr>
      </w:pPr>
    </w:p>
    <w:sectPr w:rsidR="00DA36EF" w:rsidRPr="006C44F1" w:rsidSect="009F1200">
      <w:headerReference w:type="default" r:id="rId8"/>
      <w:footerReference w:type="even" r:id="rId9"/>
      <w:footerReference w:type="default" r:id="rId10"/>
      <w:headerReference w:type="first" r:id="rId11"/>
      <w:footerReference w:type="first" r:id="rId12"/>
      <w:pgSz w:w="11906" w:h="16838" w:code="9"/>
      <w:pgMar w:top="720" w:right="720" w:bottom="720" w:left="720" w:header="567" w:footer="737"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205" w:rsidRDefault="004D1205">
      <w:r>
        <w:separator/>
      </w:r>
    </w:p>
  </w:endnote>
  <w:endnote w:type="continuationSeparator" w:id="1">
    <w:p w:rsidR="004D1205" w:rsidRDefault="004D12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9F0BD7" w:rsidP="00A36BEE">
    <w:pPr>
      <w:pStyle w:val="a4"/>
      <w:framePr w:wrap="around" w:vAnchor="text" w:hAnchor="text" w:xAlign="center" w:y="1"/>
      <w:rPr>
        <w:rStyle w:val="a5"/>
      </w:rPr>
    </w:pPr>
    <w:r>
      <w:rPr>
        <w:rStyle w:val="a5"/>
      </w:rPr>
      <w:fldChar w:fldCharType="begin"/>
    </w:r>
    <w:r w:rsidR="008B0E02">
      <w:rPr>
        <w:rStyle w:val="a5"/>
      </w:rPr>
      <w:instrText xml:space="preserve">PAGE  </w:instrText>
    </w:r>
    <w:r>
      <w:rPr>
        <w:rStyle w:val="a5"/>
      </w:rPr>
      <w:fldChar w:fldCharType="end"/>
    </w:r>
  </w:p>
  <w:p w:rsidR="008B0E02" w:rsidRDefault="008B0E02" w:rsidP="0003221E">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9F0BD7" w:rsidP="00A36BEE">
    <w:pPr>
      <w:pStyle w:val="a4"/>
      <w:framePr w:wrap="around" w:vAnchor="text" w:hAnchor="text" w:xAlign="center" w:y="1"/>
      <w:rPr>
        <w:rStyle w:val="a5"/>
      </w:rPr>
    </w:pPr>
    <w:r>
      <w:rPr>
        <w:rStyle w:val="a5"/>
      </w:rPr>
      <w:fldChar w:fldCharType="begin"/>
    </w:r>
    <w:r w:rsidR="008B0E02">
      <w:rPr>
        <w:rStyle w:val="a5"/>
      </w:rPr>
      <w:instrText xml:space="preserve">PAGE  </w:instrText>
    </w:r>
    <w:r>
      <w:rPr>
        <w:rStyle w:val="a5"/>
      </w:rPr>
      <w:fldChar w:fldCharType="separate"/>
    </w:r>
    <w:r w:rsidR="00A43658">
      <w:rPr>
        <w:rStyle w:val="a5"/>
        <w:noProof/>
      </w:rPr>
      <w:t>3</w:t>
    </w:r>
    <w:r>
      <w:rPr>
        <w:rStyle w:val="a5"/>
      </w:rPr>
      <w:fldChar w:fldCharType="end"/>
    </w:r>
  </w:p>
  <w:p w:rsidR="008B0E02" w:rsidRDefault="008B0E0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8B0E02" w:rsidP="00A36BEE">
    <w:pPr>
      <w:pStyle w:val="a4"/>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205" w:rsidRDefault="004D1205">
      <w:r>
        <w:separator/>
      </w:r>
    </w:p>
  </w:footnote>
  <w:footnote w:type="continuationSeparator" w:id="1">
    <w:p w:rsidR="004D1205" w:rsidRDefault="004D12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Pr="00F562B6" w:rsidRDefault="008B0E02" w:rsidP="00C06DCA">
    <w:pPr>
      <w:pStyle w:val="a3"/>
      <w:rPr>
        <w:b/>
        <w:bCs/>
        <w:rtl/>
        <w:lang w:bidi="ar-EG"/>
      </w:rPr>
    </w:pPr>
    <w:r w:rsidRPr="00F562B6">
      <w:rPr>
        <w:b/>
        <w:bCs/>
        <w:noProof/>
      </w:rPr>
      <w:drawing>
        <wp:anchor distT="0" distB="0" distL="114300" distR="114300" simplePos="0" relativeHeight="251661312" behindDoc="0" locked="0" layoutInCell="1" allowOverlap="1">
          <wp:simplePos x="0" y="0"/>
          <wp:positionH relativeFrom="column">
            <wp:posOffset>-94615</wp:posOffset>
          </wp:positionH>
          <wp:positionV relativeFrom="paragraph">
            <wp:posOffset>-45720</wp:posOffset>
          </wp:positionV>
          <wp:extent cx="637540" cy="350520"/>
          <wp:effectExtent l="19050" t="0" r="0" b="0"/>
          <wp:wrapSquare wrapText="bothSides"/>
          <wp:docPr id="3" name="Picture 1"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stretch>
                    <a:fillRect/>
                  </a:stretch>
                </pic:blipFill>
                <pic:spPr>
                  <a:xfrm>
                    <a:off x="0" y="0"/>
                    <a:ext cx="637540" cy="350520"/>
                  </a:xfrm>
                  <a:prstGeom prst="rect">
                    <a:avLst/>
                  </a:prstGeom>
                </pic:spPr>
              </pic:pic>
            </a:graphicData>
          </a:graphic>
        </wp:anchor>
      </w:drawing>
    </w:r>
  </w:p>
  <w:p w:rsidR="008B0E02" w:rsidRPr="00D63371" w:rsidRDefault="008B0E02" w:rsidP="00B6111E">
    <w:pPr>
      <w:bidi/>
      <w:jc w:val="both"/>
      <w:rPr>
        <w:sz w:val="28"/>
        <w:szCs w:val="28"/>
        <w:u w:val="single"/>
        <w:rtl/>
        <w:lang w:bidi="ar-EG"/>
      </w:rPr>
    </w:pPr>
    <w:r>
      <w:rPr>
        <w:rFonts w:hint="cs"/>
        <w:sz w:val="28"/>
        <w:szCs w:val="28"/>
        <w:u w:val="single"/>
        <w:rtl/>
        <w:lang w:bidi="ar-EG"/>
      </w:rPr>
      <w:t xml:space="preserve"> تابع الحكم </w:t>
    </w:r>
    <w:sdt>
      <w:sdtPr>
        <w:rPr>
          <w:rFonts w:hint="cs"/>
          <w:sz w:val="28"/>
          <w:szCs w:val="28"/>
          <w:u w:val="single"/>
          <w:rtl/>
          <w:lang w:bidi="ar-EG"/>
        </w:rPr>
        <w:alias w:val="الحالة"/>
        <w:id w:val="12708721"/>
        <w:placeholder>
          <w:docPart w:val="8A5032768698403B967D338D1D0EC235"/>
        </w:placeholder>
        <w:dataBinding w:prefixMappings="xmlns:ns0='http://purl.org/dc/elements/1.1/' xmlns:ns1='http://schemas.openxmlformats.org/package/2006/metadata/core-properties' " w:xpath="/ns1:coreProperties[1]/ns1:contentStatus[1]" w:storeItemID="{6C3C8BC8-F283-45AE-878A-BAB7291924A1}"/>
        <w:text/>
      </w:sdtPr>
      <w:sdtEndPr>
        <w:rPr>
          <w:rFonts w:hint="default"/>
        </w:rPr>
      </w:sdtEndPr>
      <w:sdtContent>
        <w:r w:rsidR="004D04E3">
          <w:rPr>
            <w:rFonts w:hint="cs"/>
            <w:sz w:val="28"/>
            <w:szCs w:val="28"/>
            <w:u w:val="single"/>
            <w:rtl/>
            <w:lang w:bidi="ar-EG"/>
          </w:rPr>
          <w:t>في الطعن رقم 157 لسنة 55 ق.</w:t>
        </w:r>
      </w:sdtContent>
    </w:sdt>
  </w:p>
  <w:p w:rsidR="008B0E02" w:rsidRPr="00A36BEE" w:rsidRDefault="008B0E02" w:rsidP="00A36BEE">
    <w:pPr>
      <w:pStyle w:val="a3"/>
      <w:tabs>
        <w:tab w:val="clear" w:pos="4153"/>
        <w:tab w:val="clear" w:pos="8306"/>
        <w:tab w:val="left" w:pos="390"/>
      </w:tabs>
      <w:rPr>
        <w:sz w:val="14"/>
        <w:szCs w:val="14"/>
        <w:lang w:bidi="ar-EG"/>
      </w:rPr>
    </w:pPr>
    <w:r w:rsidRPr="00A36BEE">
      <w:rPr>
        <w:sz w:val="14"/>
        <w:szCs w:val="14"/>
        <w:lang w:bidi="ar-EG"/>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8B0E02">
    <w:pPr>
      <w:pStyle w:val="a3"/>
    </w:pPr>
    <w:r>
      <w:rPr>
        <w:noProof/>
      </w:rPr>
      <w:drawing>
        <wp:anchor distT="0" distB="0" distL="114300" distR="114300" simplePos="0" relativeHeight="251659264" behindDoc="0" locked="0" layoutInCell="1" allowOverlap="1">
          <wp:simplePos x="0" y="0"/>
          <wp:positionH relativeFrom="column">
            <wp:posOffset>-80010</wp:posOffset>
          </wp:positionH>
          <wp:positionV relativeFrom="paragraph">
            <wp:posOffset>-97155</wp:posOffset>
          </wp:positionV>
          <wp:extent cx="637540" cy="467995"/>
          <wp:effectExtent l="19050" t="0" r="0" b="0"/>
          <wp:wrapSquare wrapText="bothSides"/>
          <wp:docPr id="2" name="Picture 1"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stretch>
                    <a:fillRect/>
                  </a:stretch>
                </pic:blipFill>
                <pic:spPr>
                  <a:xfrm>
                    <a:off x="0" y="0"/>
                    <a:ext cx="637540" cy="46799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01FE"/>
    <w:multiLevelType w:val="hybridMultilevel"/>
    <w:tmpl w:val="AAA05628"/>
    <w:lvl w:ilvl="0" w:tplc="8F9A8604">
      <w:start w:val="1"/>
      <w:numFmt w:val="decimal"/>
      <w:lvlText w:val="%1-"/>
      <w:lvlJc w:val="left"/>
      <w:pPr>
        <w:ind w:left="3935" w:hanging="360"/>
      </w:pPr>
      <w:rPr>
        <w:rFonts w:hint="default"/>
      </w:rPr>
    </w:lvl>
    <w:lvl w:ilvl="1" w:tplc="04090019" w:tentative="1">
      <w:start w:val="1"/>
      <w:numFmt w:val="lowerLetter"/>
      <w:lvlText w:val="%2."/>
      <w:lvlJc w:val="left"/>
      <w:pPr>
        <w:ind w:left="4655" w:hanging="360"/>
      </w:pPr>
    </w:lvl>
    <w:lvl w:ilvl="2" w:tplc="0409001B" w:tentative="1">
      <w:start w:val="1"/>
      <w:numFmt w:val="lowerRoman"/>
      <w:lvlText w:val="%3."/>
      <w:lvlJc w:val="right"/>
      <w:pPr>
        <w:ind w:left="5375" w:hanging="180"/>
      </w:pPr>
    </w:lvl>
    <w:lvl w:ilvl="3" w:tplc="0409000F" w:tentative="1">
      <w:start w:val="1"/>
      <w:numFmt w:val="decimal"/>
      <w:lvlText w:val="%4."/>
      <w:lvlJc w:val="left"/>
      <w:pPr>
        <w:ind w:left="6095" w:hanging="360"/>
      </w:pPr>
    </w:lvl>
    <w:lvl w:ilvl="4" w:tplc="04090019" w:tentative="1">
      <w:start w:val="1"/>
      <w:numFmt w:val="lowerLetter"/>
      <w:lvlText w:val="%5."/>
      <w:lvlJc w:val="left"/>
      <w:pPr>
        <w:ind w:left="6815" w:hanging="360"/>
      </w:pPr>
    </w:lvl>
    <w:lvl w:ilvl="5" w:tplc="0409001B" w:tentative="1">
      <w:start w:val="1"/>
      <w:numFmt w:val="lowerRoman"/>
      <w:lvlText w:val="%6."/>
      <w:lvlJc w:val="right"/>
      <w:pPr>
        <w:ind w:left="7535" w:hanging="180"/>
      </w:pPr>
    </w:lvl>
    <w:lvl w:ilvl="6" w:tplc="0409000F" w:tentative="1">
      <w:start w:val="1"/>
      <w:numFmt w:val="decimal"/>
      <w:lvlText w:val="%7."/>
      <w:lvlJc w:val="left"/>
      <w:pPr>
        <w:ind w:left="8255" w:hanging="360"/>
      </w:pPr>
    </w:lvl>
    <w:lvl w:ilvl="7" w:tplc="04090019" w:tentative="1">
      <w:start w:val="1"/>
      <w:numFmt w:val="lowerLetter"/>
      <w:lvlText w:val="%8."/>
      <w:lvlJc w:val="left"/>
      <w:pPr>
        <w:ind w:left="8975" w:hanging="360"/>
      </w:pPr>
    </w:lvl>
    <w:lvl w:ilvl="8" w:tplc="0409001B" w:tentative="1">
      <w:start w:val="1"/>
      <w:numFmt w:val="lowerRoman"/>
      <w:lvlText w:val="%9."/>
      <w:lvlJc w:val="right"/>
      <w:pPr>
        <w:ind w:left="9695" w:hanging="180"/>
      </w:pPr>
    </w:lvl>
  </w:abstractNum>
  <w:abstractNum w:abstractNumId="1">
    <w:nsid w:val="024B36AA"/>
    <w:multiLevelType w:val="hybridMultilevel"/>
    <w:tmpl w:val="FB581A9A"/>
    <w:lvl w:ilvl="0" w:tplc="E44CF3F8">
      <w:start w:val="1"/>
      <w:numFmt w:val="decimal"/>
      <w:lvlText w:val="%1-"/>
      <w:lvlJc w:val="left"/>
      <w:pPr>
        <w:ind w:left="4408" w:hanging="360"/>
      </w:pPr>
      <w:rPr>
        <w:rFonts w:hint="default"/>
      </w:rPr>
    </w:lvl>
    <w:lvl w:ilvl="1" w:tplc="04090019" w:tentative="1">
      <w:start w:val="1"/>
      <w:numFmt w:val="lowerLetter"/>
      <w:lvlText w:val="%2."/>
      <w:lvlJc w:val="left"/>
      <w:pPr>
        <w:ind w:left="5128" w:hanging="360"/>
      </w:pPr>
    </w:lvl>
    <w:lvl w:ilvl="2" w:tplc="0409001B" w:tentative="1">
      <w:start w:val="1"/>
      <w:numFmt w:val="lowerRoman"/>
      <w:lvlText w:val="%3."/>
      <w:lvlJc w:val="right"/>
      <w:pPr>
        <w:ind w:left="5848" w:hanging="180"/>
      </w:pPr>
    </w:lvl>
    <w:lvl w:ilvl="3" w:tplc="0409000F" w:tentative="1">
      <w:start w:val="1"/>
      <w:numFmt w:val="decimal"/>
      <w:lvlText w:val="%4."/>
      <w:lvlJc w:val="left"/>
      <w:pPr>
        <w:ind w:left="6568" w:hanging="360"/>
      </w:pPr>
    </w:lvl>
    <w:lvl w:ilvl="4" w:tplc="04090019" w:tentative="1">
      <w:start w:val="1"/>
      <w:numFmt w:val="lowerLetter"/>
      <w:lvlText w:val="%5."/>
      <w:lvlJc w:val="left"/>
      <w:pPr>
        <w:ind w:left="7288" w:hanging="360"/>
      </w:pPr>
    </w:lvl>
    <w:lvl w:ilvl="5" w:tplc="0409001B" w:tentative="1">
      <w:start w:val="1"/>
      <w:numFmt w:val="lowerRoman"/>
      <w:lvlText w:val="%6."/>
      <w:lvlJc w:val="right"/>
      <w:pPr>
        <w:ind w:left="8008" w:hanging="180"/>
      </w:pPr>
    </w:lvl>
    <w:lvl w:ilvl="6" w:tplc="0409000F" w:tentative="1">
      <w:start w:val="1"/>
      <w:numFmt w:val="decimal"/>
      <w:lvlText w:val="%7."/>
      <w:lvlJc w:val="left"/>
      <w:pPr>
        <w:ind w:left="8728" w:hanging="360"/>
      </w:pPr>
    </w:lvl>
    <w:lvl w:ilvl="7" w:tplc="04090019" w:tentative="1">
      <w:start w:val="1"/>
      <w:numFmt w:val="lowerLetter"/>
      <w:lvlText w:val="%8."/>
      <w:lvlJc w:val="left"/>
      <w:pPr>
        <w:ind w:left="9448" w:hanging="360"/>
      </w:pPr>
    </w:lvl>
    <w:lvl w:ilvl="8" w:tplc="0409001B" w:tentative="1">
      <w:start w:val="1"/>
      <w:numFmt w:val="lowerRoman"/>
      <w:lvlText w:val="%9."/>
      <w:lvlJc w:val="right"/>
      <w:pPr>
        <w:ind w:left="10168" w:hanging="180"/>
      </w:pPr>
    </w:lvl>
  </w:abstractNum>
  <w:abstractNum w:abstractNumId="2">
    <w:nsid w:val="028F508E"/>
    <w:multiLevelType w:val="hybridMultilevel"/>
    <w:tmpl w:val="54942F14"/>
    <w:lvl w:ilvl="0" w:tplc="9E4E8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020522"/>
    <w:multiLevelType w:val="hybridMultilevel"/>
    <w:tmpl w:val="634A9A6E"/>
    <w:lvl w:ilvl="0" w:tplc="04AC781C">
      <w:start w:val="1"/>
      <w:numFmt w:val="decimal"/>
      <w:lvlText w:val="%1-"/>
      <w:lvlJc w:val="left"/>
      <w:pPr>
        <w:ind w:left="4144" w:hanging="360"/>
      </w:pPr>
      <w:rPr>
        <w:rFonts w:hint="default"/>
      </w:rPr>
    </w:lvl>
    <w:lvl w:ilvl="1" w:tplc="04090019" w:tentative="1">
      <w:start w:val="1"/>
      <w:numFmt w:val="lowerLetter"/>
      <w:lvlText w:val="%2."/>
      <w:lvlJc w:val="left"/>
      <w:pPr>
        <w:ind w:left="4864" w:hanging="360"/>
      </w:pPr>
    </w:lvl>
    <w:lvl w:ilvl="2" w:tplc="0409001B" w:tentative="1">
      <w:start w:val="1"/>
      <w:numFmt w:val="lowerRoman"/>
      <w:lvlText w:val="%3."/>
      <w:lvlJc w:val="right"/>
      <w:pPr>
        <w:ind w:left="5584" w:hanging="180"/>
      </w:pPr>
    </w:lvl>
    <w:lvl w:ilvl="3" w:tplc="0409000F" w:tentative="1">
      <w:start w:val="1"/>
      <w:numFmt w:val="decimal"/>
      <w:lvlText w:val="%4."/>
      <w:lvlJc w:val="left"/>
      <w:pPr>
        <w:ind w:left="6304" w:hanging="360"/>
      </w:pPr>
    </w:lvl>
    <w:lvl w:ilvl="4" w:tplc="04090019" w:tentative="1">
      <w:start w:val="1"/>
      <w:numFmt w:val="lowerLetter"/>
      <w:lvlText w:val="%5."/>
      <w:lvlJc w:val="left"/>
      <w:pPr>
        <w:ind w:left="7024" w:hanging="360"/>
      </w:pPr>
    </w:lvl>
    <w:lvl w:ilvl="5" w:tplc="0409001B" w:tentative="1">
      <w:start w:val="1"/>
      <w:numFmt w:val="lowerRoman"/>
      <w:lvlText w:val="%6."/>
      <w:lvlJc w:val="right"/>
      <w:pPr>
        <w:ind w:left="7744" w:hanging="180"/>
      </w:pPr>
    </w:lvl>
    <w:lvl w:ilvl="6" w:tplc="0409000F" w:tentative="1">
      <w:start w:val="1"/>
      <w:numFmt w:val="decimal"/>
      <w:lvlText w:val="%7."/>
      <w:lvlJc w:val="left"/>
      <w:pPr>
        <w:ind w:left="8464" w:hanging="360"/>
      </w:pPr>
    </w:lvl>
    <w:lvl w:ilvl="7" w:tplc="04090019" w:tentative="1">
      <w:start w:val="1"/>
      <w:numFmt w:val="lowerLetter"/>
      <w:lvlText w:val="%8."/>
      <w:lvlJc w:val="left"/>
      <w:pPr>
        <w:ind w:left="9184" w:hanging="360"/>
      </w:pPr>
    </w:lvl>
    <w:lvl w:ilvl="8" w:tplc="0409001B" w:tentative="1">
      <w:start w:val="1"/>
      <w:numFmt w:val="lowerRoman"/>
      <w:lvlText w:val="%9."/>
      <w:lvlJc w:val="right"/>
      <w:pPr>
        <w:ind w:left="9904" w:hanging="180"/>
      </w:pPr>
    </w:lvl>
  </w:abstractNum>
  <w:abstractNum w:abstractNumId="4">
    <w:nsid w:val="05000830"/>
    <w:multiLevelType w:val="hybridMultilevel"/>
    <w:tmpl w:val="C8842D8E"/>
    <w:lvl w:ilvl="0" w:tplc="5ED0A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BD085A"/>
    <w:multiLevelType w:val="hybridMultilevel"/>
    <w:tmpl w:val="A440B1C2"/>
    <w:lvl w:ilvl="0" w:tplc="DCD0C218">
      <w:start w:val="1"/>
      <w:numFmt w:val="decimal"/>
      <w:lvlText w:val="%1-"/>
      <w:lvlJc w:val="left"/>
      <w:pPr>
        <w:ind w:left="3935" w:hanging="360"/>
      </w:pPr>
      <w:rPr>
        <w:rFonts w:hint="default"/>
      </w:rPr>
    </w:lvl>
    <w:lvl w:ilvl="1" w:tplc="04090019" w:tentative="1">
      <w:start w:val="1"/>
      <w:numFmt w:val="lowerLetter"/>
      <w:lvlText w:val="%2."/>
      <w:lvlJc w:val="left"/>
      <w:pPr>
        <w:ind w:left="4655" w:hanging="360"/>
      </w:pPr>
    </w:lvl>
    <w:lvl w:ilvl="2" w:tplc="0409001B" w:tentative="1">
      <w:start w:val="1"/>
      <w:numFmt w:val="lowerRoman"/>
      <w:lvlText w:val="%3."/>
      <w:lvlJc w:val="right"/>
      <w:pPr>
        <w:ind w:left="5375" w:hanging="180"/>
      </w:pPr>
    </w:lvl>
    <w:lvl w:ilvl="3" w:tplc="0409000F" w:tentative="1">
      <w:start w:val="1"/>
      <w:numFmt w:val="decimal"/>
      <w:lvlText w:val="%4."/>
      <w:lvlJc w:val="left"/>
      <w:pPr>
        <w:ind w:left="6095" w:hanging="360"/>
      </w:pPr>
    </w:lvl>
    <w:lvl w:ilvl="4" w:tplc="04090019" w:tentative="1">
      <w:start w:val="1"/>
      <w:numFmt w:val="lowerLetter"/>
      <w:lvlText w:val="%5."/>
      <w:lvlJc w:val="left"/>
      <w:pPr>
        <w:ind w:left="6815" w:hanging="360"/>
      </w:pPr>
    </w:lvl>
    <w:lvl w:ilvl="5" w:tplc="0409001B" w:tentative="1">
      <w:start w:val="1"/>
      <w:numFmt w:val="lowerRoman"/>
      <w:lvlText w:val="%6."/>
      <w:lvlJc w:val="right"/>
      <w:pPr>
        <w:ind w:left="7535" w:hanging="180"/>
      </w:pPr>
    </w:lvl>
    <w:lvl w:ilvl="6" w:tplc="0409000F" w:tentative="1">
      <w:start w:val="1"/>
      <w:numFmt w:val="decimal"/>
      <w:lvlText w:val="%7."/>
      <w:lvlJc w:val="left"/>
      <w:pPr>
        <w:ind w:left="8255" w:hanging="360"/>
      </w:pPr>
    </w:lvl>
    <w:lvl w:ilvl="7" w:tplc="04090019" w:tentative="1">
      <w:start w:val="1"/>
      <w:numFmt w:val="lowerLetter"/>
      <w:lvlText w:val="%8."/>
      <w:lvlJc w:val="left"/>
      <w:pPr>
        <w:ind w:left="8975" w:hanging="360"/>
      </w:pPr>
    </w:lvl>
    <w:lvl w:ilvl="8" w:tplc="0409001B" w:tentative="1">
      <w:start w:val="1"/>
      <w:numFmt w:val="lowerRoman"/>
      <w:lvlText w:val="%9."/>
      <w:lvlJc w:val="right"/>
      <w:pPr>
        <w:ind w:left="9695" w:hanging="180"/>
      </w:pPr>
    </w:lvl>
  </w:abstractNum>
  <w:abstractNum w:abstractNumId="6">
    <w:nsid w:val="0CD03F65"/>
    <w:multiLevelType w:val="hybridMultilevel"/>
    <w:tmpl w:val="05D654D6"/>
    <w:lvl w:ilvl="0" w:tplc="F214A6FE">
      <w:start w:val="1"/>
      <w:numFmt w:val="decimal"/>
      <w:lvlText w:val="%1-"/>
      <w:lvlJc w:val="left"/>
      <w:pPr>
        <w:ind w:left="3396" w:hanging="360"/>
      </w:pPr>
      <w:rPr>
        <w:rFonts w:hint="default"/>
      </w:rPr>
    </w:lvl>
    <w:lvl w:ilvl="1" w:tplc="04090019" w:tentative="1">
      <w:start w:val="1"/>
      <w:numFmt w:val="lowerLetter"/>
      <w:lvlText w:val="%2."/>
      <w:lvlJc w:val="left"/>
      <w:pPr>
        <w:ind w:left="4116" w:hanging="360"/>
      </w:pPr>
    </w:lvl>
    <w:lvl w:ilvl="2" w:tplc="0409001B" w:tentative="1">
      <w:start w:val="1"/>
      <w:numFmt w:val="lowerRoman"/>
      <w:lvlText w:val="%3."/>
      <w:lvlJc w:val="right"/>
      <w:pPr>
        <w:ind w:left="4836" w:hanging="180"/>
      </w:pPr>
    </w:lvl>
    <w:lvl w:ilvl="3" w:tplc="0409000F" w:tentative="1">
      <w:start w:val="1"/>
      <w:numFmt w:val="decimal"/>
      <w:lvlText w:val="%4."/>
      <w:lvlJc w:val="left"/>
      <w:pPr>
        <w:ind w:left="5556" w:hanging="360"/>
      </w:pPr>
    </w:lvl>
    <w:lvl w:ilvl="4" w:tplc="04090019" w:tentative="1">
      <w:start w:val="1"/>
      <w:numFmt w:val="lowerLetter"/>
      <w:lvlText w:val="%5."/>
      <w:lvlJc w:val="left"/>
      <w:pPr>
        <w:ind w:left="6276" w:hanging="360"/>
      </w:pPr>
    </w:lvl>
    <w:lvl w:ilvl="5" w:tplc="0409001B" w:tentative="1">
      <w:start w:val="1"/>
      <w:numFmt w:val="lowerRoman"/>
      <w:lvlText w:val="%6."/>
      <w:lvlJc w:val="right"/>
      <w:pPr>
        <w:ind w:left="6996" w:hanging="180"/>
      </w:pPr>
    </w:lvl>
    <w:lvl w:ilvl="6" w:tplc="0409000F" w:tentative="1">
      <w:start w:val="1"/>
      <w:numFmt w:val="decimal"/>
      <w:lvlText w:val="%7."/>
      <w:lvlJc w:val="left"/>
      <w:pPr>
        <w:ind w:left="7716" w:hanging="360"/>
      </w:pPr>
    </w:lvl>
    <w:lvl w:ilvl="7" w:tplc="04090019" w:tentative="1">
      <w:start w:val="1"/>
      <w:numFmt w:val="lowerLetter"/>
      <w:lvlText w:val="%8."/>
      <w:lvlJc w:val="left"/>
      <w:pPr>
        <w:ind w:left="8436" w:hanging="360"/>
      </w:pPr>
    </w:lvl>
    <w:lvl w:ilvl="8" w:tplc="0409001B" w:tentative="1">
      <w:start w:val="1"/>
      <w:numFmt w:val="lowerRoman"/>
      <w:lvlText w:val="%9."/>
      <w:lvlJc w:val="right"/>
      <w:pPr>
        <w:ind w:left="9156" w:hanging="180"/>
      </w:pPr>
    </w:lvl>
  </w:abstractNum>
  <w:abstractNum w:abstractNumId="7">
    <w:nsid w:val="0DBD3D88"/>
    <w:multiLevelType w:val="hybridMultilevel"/>
    <w:tmpl w:val="2376DD42"/>
    <w:lvl w:ilvl="0" w:tplc="7B863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8A6CA6"/>
    <w:multiLevelType w:val="hybridMultilevel"/>
    <w:tmpl w:val="3D1600BC"/>
    <w:lvl w:ilvl="0" w:tplc="72E05812">
      <w:start w:val="1"/>
      <w:numFmt w:val="decimal"/>
      <w:lvlText w:val="%1-"/>
      <w:lvlJc w:val="left"/>
      <w:pPr>
        <w:ind w:left="3913" w:hanging="360"/>
      </w:pPr>
      <w:rPr>
        <w:rFonts w:hint="default"/>
      </w:rPr>
    </w:lvl>
    <w:lvl w:ilvl="1" w:tplc="04090019" w:tentative="1">
      <w:start w:val="1"/>
      <w:numFmt w:val="lowerLetter"/>
      <w:lvlText w:val="%2."/>
      <w:lvlJc w:val="left"/>
      <w:pPr>
        <w:ind w:left="4633" w:hanging="360"/>
      </w:pPr>
    </w:lvl>
    <w:lvl w:ilvl="2" w:tplc="0409001B" w:tentative="1">
      <w:start w:val="1"/>
      <w:numFmt w:val="lowerRoman"/>
      <w:lvlText w:val="%3."/>
      <w:lvlJc w:val="right"/>
      <w:pPr>
        <w:ind w:left="5353" w:hanging="180"/>
      </w:pPr>
    </w:lvl>
    <w:lvl w:ilvl="3" w:tplc="0409000F" w:tentative="1">
      <w:start w:val="1"/>
      <w:numFmt w:val="decimal"/>
      <w:lvlText w:val="%4."/>
      <w:lvlJc w:val="left"/>
      <w:pPr>
        <w:ind w:left="6073" w:hanging="360"/>
      </w:pPr>
    </w:lvl>
    <w:lvl w:ilvl="4" w:tplc="04090019" w:tentative="1">
      <w:start w:val="1"/>
      <w:numFmt w:val="lowerLetter"/>
      <w:lvlText w:val="%5."/>
      <w:lvlJc w:val="left"/>
      <w:pPr>
        <w:ind w:left="6793" w:hanging="360"/>
      </w:pPr>
    </w:lvl>
    <w:lvl w:ilvl="5" w:tplc="0409001B" w:tentative="1">
      <w:start w:val="1"/>
      <w:numFmt w:val="lowerRoman"/>
      <w:lvlText w:val="%6."/>
      <w:lvlJc w:val="right"/>
      <w:pPr>
        <w:ind w:left="7513" w:hanging="180"/>
      </w:pPr>
    </w:lvl>
    <w:lvl w:ilvl="6" w:tplc="0409000F" w:tentative="1">
      <w:start w:val="1"/>
      <w:numFmt w:val="decimal"/>
      <w:lvlText w:val="%7."/>
      <w:lvlJc w:val="left"/>
      <w:pPr>
        <w:ind w:left="8233" w:hanging="360"/>
      </w:pPr>
    </w:lvl>
    <w:lvl w:ilvl="7" w:tplc="04090019" w:tentative="1">
      <w:start w:val="1"/>
      <w:numFmt w:val="lowerLetter"/>
      <w:lvlText w:val="%8."/>
      <w:lvlJc w:val="left"/>
      <w:pPr>
        <w:ind w:left="8953" w:hanging="360"/>
      </w:pPr>
    </w:lvl>
    <w:lvl w:ilvl="8" w:tplc="0409001B" w:tentative="1">
      <w:start w:val="1"/>
      <w:numFmt w:val="lowerRoman"/>
      <w:lvlText w:val="%9."/>
      <w:lvlJc w:val="right"/>
      <w:pPr>
        <w:ind w:left="9673" w:hanging="180"/>
      </w:pPr>
    </w:lvl>
  </w:abstractNum>
  <w:abstractNum w:abstractNumId="9">
    <w:nsid w:val="1E2B07EC"/>
    <w:multiLevelType w:val="hybridMultilevel"/>
    <w:tmpl w:val="51CA417E"/>
    <w:lvl w:ilvl="0" w:tplc="603A2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25190E"/>
    <w:multiLevelType w:val="hybridMultilevel"/>
    <w:tmpl w:val="30C0A3E6"/>
    <w:lvl w:ilvl="0" w:tplc="C1068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9E43F8"/>
    <w:multiLevelType w:val="hybridMultilevel"/>
    <w:tmpl w:val="8098A65E"/>
    <w:lvl w:ilvl="0" w:tplc="7778A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2317F4"/>
    <w:multiLevelType w:val="hybridMultilevel"/>
    <w:tmpl w:val="F68AAA14"/>
    <w:lvl w:ilvl="0" w:tplc="4F04A296">
      <w:start w:val="1"/>
      <w:numFmt w:val="decimal"/>
      <w:lvlText w:val="%1-"/>
      <w:lvlJc w:val="left"/>
      <w:pPr>
        <w:ind w:left="4430" w:hanging="360"/>
      </w:pPr>
      <w:rPr>
        <w:rFonts w:hint="default"/>
      </w:rPr>
    </w:lvl>
    <w:lvl w:ilvl="1" w:tplc="04090019" w:tentative="1">
      <w:start w:val="1"/>
      <w:numFmt w:val="lowerLetter"/>
      <w:lvlText w:val="%2."/>
      <w:lvlJc w:val="left"/>
      <w:pPr>
        <w:ind w:left="5150" w:hanging="360"/>
      </w:pPr>
    </w:lvl>
    <w:lvl w:ilvl="2" w:tplc="0409001B" w:tentative="1">
      <w:start w:val="1"/>
      <w:numFmt w:val="lowerRoman"/>
      <w:lvlText w:val="%3."/>
      <w:lvlJc w:val="right"/>
      <w:pPr>
        <w:ind w:left="5870" w:hanging="180"/>
      </w:pPr>
    </w:lvl>
    <w:lvl w:ilvl="3" w:tplc="0409000F" w:tentative="1">
      <w:start w:val="1"/>
      <w:numFmt w:val="decimal"/>
      <w:lvlText w:val="%4."/>
      <w:lvlJc w:val="left"/>
      <w:pPr>
        <w:ind w:left="6590" w:hanging="360"/>
      </w:pPr>
    </w:lvl>
    <w:lvl w:ilvl="4" w:tplc="04090019" w:tentative="1">
      <w:start w:val="1"/>
      <w:numFmt w:val="lowerLetter"/>
      <w:lvlText w:val="%5."/>
      <w:lvlJc w:val="left"/>
      <w:pPr>
        <w:ind w:left="7310" w:hanging="360"/>
      </w:pPr>
    </w:lvl>
    <w:lvl w:ilvl="5" w:tplc="0409001B" w:tentative="1">
      <w:start w:val="1"/>
      <w:numFmt w:val="lowerRoman"/>
      <w:lvlText w:val="%6."/>
      <w:lvlJc w:val="right"/>
      <w:pPr>
        <w:ind w:left="8030" w:hanging="180"/>
      </w:pPr>
    </w:lvl>
    <w:lvl w:ilvl="6" w:tplc="0409000F" w:tentative="1">
      <w:start w:val="1"/>
      <w:numFmt w:val="decimal"/>
      <w:lvlText w:val="%7."/>
      <w:lvlJc w:val="left"/>
      <w:pPr>
        <w:ind w:left="8750" w:hanging="360"/>
      </w:pPr>
    </w:lvl>
    <w:lvl w:ilvl="7" w:tplc="04090019" w:tentative="1">
      <w:start w:val="1"/>
      <w:numFmt w:val="lowerLetter"/>
      <w:lvlText w:val="%8."/>
      <w:lvlJc w:val="left"/>
      <w:pPr>
        <w:ind w:left="9470" w:hanging="360"/>
      </w:pPr>
    </w:lvl>
    <w:lvl w:ilvl="8" w:tplc="0409001B" w:tentative="1">
      <w:start w:val="1"/>
      <w:numFmt w:val="lowerRoman"/>
      <w:lvlText w:val="%9."/>
      <w:lvlJc w:val="right"/>
      <w:pPr>
        <w:ind w:left="10190" w:hanging="180"/>
      </w:pPr>
    </w:lvl>
  </w:abstractNum>
  <w:abstractNum w:abstractNumId="13">
    <w:nsid w:val="24F75467"/>
    <w:multiLevelType w:val="hybridMultilevel"/>
    <w:tmpl w:val="73F60FE2"/>
    <w:lvl w:ilvl="0" w:tplc="A510F17E">
      <w:start w:val="1"/>
      <w:numFmt w:val="decimal"/>
      <w:lvlText w:val="%1-"/>
      <w:lvlJc w:val="left"/>
      <w:pPr>
        <w:ind w:left="4364" w:hanging="360"/>
      </w:pPr>
      <w:rPr>
        <w:rFonts w:hint="default"/>
        <w:lang w:val="en-US"/>
      </w:rPr>
    </w:lvl>
    <w:lvl w:ilvl="1" w:tplc="04090019" w:tentative="1">
      <w:start w:val="1"/>
      <w:numFmt w:val="lowerLetter"/>
      <w:lvlText w:val="%2."/>
      <w:lvlJc w:val="left"/>
      <w:pPr>
        <w:ind w:left="5084" w:hanging="360"/>
      </w:pPr>
    </w:lvl>
    <w:lvl w:ilvl="2" w:tplc="0409001B" w:tentative="1">
      <w:start w:val="1"/>
      <w:numFmt w:val="lowerRoman"/>
      <w:lvlText w:val="%3."/>
      <w:lvlJc w:val="right"/>
      <w:pPr>
        <w:ind w:left="5804" w:hanging="180"/>
      </w:pPr>
    </w:lvl>
    <w:lvl w:ilvl="3" w:tplc="0409000F" w:tentative="1">
      <w:start w:val="1"/>
      <w:numFmt w:val="decimal"/>
      <w:lvlText w:val="%4."/>
      <w:lvlJc w:val="left"/>
      <w:pPr>
        <w:ind w:left="6524" w:hanging="360"/>
      </w:pPr>
    </w:lvl>
    <w:lvl w:ilvl="4" w:tplc="04090019" w:tentative="1">
      <w:start w:val="1"/>
      <w:numFmt w:val="lowerLetter"/>
      <w:lvlText w:val="%5."/>
      <w:lvlJc w:val="left"/>
      <w:pPr>
        <w:ind w:left="7244" w:hanging="360"/>
      </w:pPr>
    </w:lvl>
    <w:lvl w:ilvl="5" w:tplc="0409001B" w:tentative="1">
      <w:start w:val="1"/>
      <w:numFmt w:val="lowerRoman"/>
      <w:lvlText w:val="%6."/>
      <w:lvlJc w:val="right"/>
      <w:pPr>
        <w:ind w:left="7964" w:hanging="180"/>
      </w:pPr>
    </w:lvl>
    <w:lvl w:ilvl="6" w:tplc="0409000F" w:tentative="1">
      <w:start w:val="1"/>
      <w:numFmt w:val="decimal"/>
      <w:lvlText w:val="%7."/>
      <w:lvlJc w:val="left"/>
      <w:pPr>
        <w:ind w:left="8684" w:hanging="360"/>
      </w:pPr>
    </w:lvl>
    <w:lvl w:ilvl="7" w:tplc="04090019" w:tentative="1">
      <w:start w:val="1"/>
      <w:numFmt w:val="lowerLetter"/>
      <w:lvlText w:val="%8."/>
      <w:lvlJc w:val="left"/>
      <w:pPr>
        <w:ind w:left="9404" w:hanging="360"/>
      </w:pPr>
    </w:lvl>
    <w:lvl w:ilvl="8" w:tplc="0409001B" w:tentative="1">
      <w:start w:val="1"/>
      <w:numFmt w:val="lowerRoman"/>
      <w:lvlText w:val="%9."/>
      <w:lvlJc w:val="right"/>
      <w:pPr>
        <w:ind w:left="10124" w:hanging="180"/>
      </w:pPr>
    </w:lvl>
  </w:abstractNum>
  <w:abstractNum w:abstractNumId="14">
    <w:nsid w:val="2DB22F87"/>
    <w:multiLevelType w:val="hybridMultilevel"/>
    <w:tmpl w:val="F4B0A448"/>
    <w:lvl w:ilvl="0" w:tplc="CEA40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5B4463"/>
    <w:multiLevelType w:val="hybridMultilevel"/>
    <w:tmpl w:val="A75C1D1C"/>
    <w:lvl w:ilvl="0" w:tplc="DF208BB8">
      <w:start w:val="1"/>
      <w:numFmt w:val="decimal"/>
      <w:lvlText w:val="%1-"/>
      <w:lvlJc w:val="left"/>
      <w:pPr>
        <w:ind w:left="3308" w:hanging="360"/>
      </w:pPr>
      <w:rPr>
        <w:rFonts w:hint="default"/>
      </w:rPr>
    </w:lvl>
    <w:lvl w:ilvl="1" w:tplc="04090019" w:tentative="1">
      <w:start w:val="1"/>
      <w:numFmt w:val="lowerLetter"/>
      <w:lvlText w:val="%2."/>
      <w:lvlJc w:val="left"/>
      <w:pPr>
        <w:ind w:left="4028" w:hanging="360"/>
      </w:pPr>
    </w:lvl>
    <w:lvl w:ilvl="2" w:tplc="0409001B" w:tentative="1">
      <w:start w:val="1"/>
      <w:numFmt w:val="lowerRoman"/>
      <w:lvlText w:val="%3."/>
      <w:lvlJc w:val="right"/>
      <w:pPr>
        <w:ind w:left="4748" w:hanging="180"/>
      </w:pPr>
    </w:lvl>
    <w:lvl w:ilvl="3" w:tplc="0409000F" w:tentative="1">
      <w:start w:val="1"/>
      <w:numFmt w:val="decimal"/>
      <w:lvlText w:val="%4."/>
      <w:lvlJc w:val="left"/>
      <w:pPr>
        <w:ind w:left="5468" w:hanging="360"/>
      </w:pPr>
    </w:lvl>
    <w:lvl w:ilvl="4" w:tplc="04090019" w:tentative="1">
      <w:start w:val="1"/>
      <w:numFmt w:val="lowerLetter"/>
      <w:lvlText w:val="%5."/>
      <w:lvlJc w:val="left"/>
      <w:pPr>
        <w:ind w:left="6188" w:hanging="360"/>
      </w:pPr>
    </w:lvl>
    <w:lvl w:ilvl="5" w:tplc="0409001B" w:tentative="1">
      <w:start w:val="1"/>
      <w:numFmt w:val="lowerRoman"/>
      <w:lvlText w:val="%6."/>
      <w:lvlJc w:val="right"/>
      <w:pPr>
        <w:ind w:left="6908" w:hanging="180"/>
      </w:pPr>
    </w:lvl>
    <w:lvl w:ilvl="6" w:tplc="0409000F" w:tentative="1">
      <w:start w:val="1"/>
      <w:numFmt w:val="decimal"/>
      <w:lvlText w:val="%7."/>
      <w:lvlJc w:val="left"/>
      <w:pPr>
        <w:ind w:left="7628" w:hanging="360"/>
      </w:pPr>
    </w:lvl>
    <w:lvl w:ilvl="7" w:tplc="04090019" w:tentative="1">
      <w:start w:val="1"/>
      <w:numFmt w:val="lowerLetter"/>
      <w:lvlText w:val="%8."/>
      <w:lvlJc w:val="left"/>
      <w:pPr>
        <w:ind w:left="8348" w:hanging="360"/>
      </w:pPr>
    </w:lvl>
    <w:lvl w:ilvl="8" w:tplc="0409001B" w:tentative="1">
      <w:start w:val="1"/>
      <w:numFmt w:val="lowerRoman"/>
      <w:lvlText w:val="%9."/>
      <w:lvlJc w:val="right"/>
      <w:pPr>
        <w:ind w:left="9068" w:hanging="180"/>
      </w:pPr>
    </w:lvl>
  </w:abstractNum>
  <w:abstractNum w:abstractNumId="16">
    <w:nsid w:val="32465373"/>
    <w:multiLevelType w:val="hybridMultilevel"/>
    <w:tmpl w:val="3ECED526"/>
    <w:lvl w:ilvl="0" w:tplc="049E7ECE">
      <w:start w:val="1"/>
      <w:numFmt w:val="decimal"/>
      <w:lvlText w:val="%1-"/>
      <w:lvlJc w:val="left"/>
      <w:pPr>
        <w:ind w:left="3990" w:hanging="360"/>
      </w:pPr>
      <w:rPr>
        <w:rFonts w:hint="default"/>
      </w:rPr>
    </w:lvl>
    <w:lvl w:ilvl="1" w:tplc="04090019" w:tentative="1">
      <w:start w:val="1"/>
      <w:numFmt w:val="lowerLetter"/>
      <w:lvlText w:val="%2."/>
      <w:lvlJc w:val="left"/>
      <w:pPr>
        <w:ind w:left="4710" w:hanging="360"/>
      </w:pPr>
    </w:lvl>
    <w:lvl w:ilvl="2" w:tplc="0409001B" w:tentative="1">
      <w:start w:val="1"/>
      <w:numFmt w:val="lowerRoman"/>
      <w:lvlText w:val="%3."/>
      <w:lvlJc w:val="right"/>
      <w:pPr>
        <w:ind w:left="5430" w:hanging="180"/>
      </w:pPr>
    </w:lvl>
    <w:lvl w:ilvl="3" w:tplc="0409000F" w:tentative="1">
      <w:start w:val="1"/>
      <w:numFmt w:val="decimal"/>
      <w:lvlText w:val="%4."/>
      <w:lvlJc w:val="left"/>
      <w:pPr>
        <w:ind w:left="6150" w:hanging="360"/>
      </w:pPr>
    </w:lvl>
    <w:lvl w:ilvl="4" w:tplc="04090019" w:tentative="1">
      <w:start w:val="1"/>
      <w:numFmt w:val="lowerLetter"/>
      <w:lvlText w:val="%5."/>
      <w:lvlJc w:val="left"/>
      <w:pPr>
        <w:ind w:left="6870" w:hanging="360"/>
      </w:pPr>
    </w:lvl>
    <w:lvl w:ilvl="5" w:tplc="0409001B" w:tentative="1">
      <w:start w:val="1"/>
      <w:numFmt w:val="lowerRoman"/>
      <w:lvlText w:val="%6."/>
      <w:lvlJc w:val="right"/>
      <w:pPr>
        <w:ind w:left="7590" w:hanging="180"/>
      </w:pPr>
    </w:lvl>
    <w:lvl w:ilvl="6" w:tplc="0409000F" w:tentative="1">
      <w:start w:val="1"/>
      <w:numFmt w:val="decimal"/>
      <w:lvlText w:val="%7."/>
      <w:lvlJc w:val="left"/>
      <w:pPr>
        <w:ind w:left="8310" w:hanging="360"/>
      </w:pPr>
    </w:lvl>
    <w:lvl w:ilvl="7" w:tplc="04090019" w:tentative="1">
      <w:start w:val="1"/>
      <w:numFmt w:val="lowerLetter"/>
      <w:lvlText w:val="%8."/>
      <w:lvlJc w:val="left"/>
      <w:pPr>
        <w:ind w:left="9030" w:hanging="360"/>
      </w:pPr>
    </w:lvl>
    <w:lvl w:ilvl="8" w:tplc="0409001B" w:tentative="1">
      <w:start w:val="1"/>
      <w:numFmt w:val="lowerRoman"/>
      <w:lvlText w:val="%9."/>
      <w:lvlJc w:val="right"/>
      <w:pPr>
        <w:ind w:left="9750" w:hanging="180"/>
      </w:pPr>
    </w:lvl>
  </w:abstractNum>
  <w:abstractNum w:abstractNumId="17">
    <w:nsid w:val="34416321"/>
    <w:multiLevelType w:val="hybridMultilevel"/>
    <w:tmpl w:val="797E6DCC"/>
    <w:lvl w:ilvl="0" w:tplc="B7B65460">
      <w:start w:val="1"/>
      <w:numFmt w:val="decimal"/>
      <w:lvlText w:val="%1-"/>
      <w:lvlJc w:val="left"/>
      <w:pPr>
        <w:ind w:left="3451" w:hanging="360"/>
      </w:pPr>
      <w:rPr>
        <w:rFonts w:hint="default"/>
      </w:rPr>
    </w:lvl>
    <w:lvl w:ilvl="1" w:tplc="04090019" w:tentative="1">
      <w:start w:val="1"/>
      <w:numFmt w:val="lowerLetter"/>
      <w:lvlText w:val="%2."/>
      <w:lvlJc w:val="left"/>
      <w:pPr>
        <w:ind w:left="4171" w:hanging="360"/>
      </w:pPr>
    </w:lvl>
    <w:lvl w:ilvl="2" w:tplc="0409001B" w:tentative="1">
      <w:start w:val="1"/>
      <w:numFmt w:val="lowerRoman"/>
      <w:lvlText w:val="%3."/>
      <w:lvlJc w:val="right"/>
      <w:pPr>
        <w:ind w:left="4891" w:hanging="180"/>
      </w:pPr>
    </w:lvl>
    <w:lvl w:ilvl="3" w:tplc="0409000F" w:tentative="1">
      <w:start w:val="1"/>
      <w:numFmt w:val="decimal"/>
      <w:lvlText w:val="%4."/>
      <w:lvlJc w:val="left"/>
      <w:pPr>
        <w:ind w:left="5611" w:hanging="360"/>
      </w:pPr>
    </w:lvl>
    <w:lvl w:ilvl="4" w:tplc="04090019" w:tentative="1">
      <w:start w:val="1"/>
      <w:numFmt w:val="lowerLetter"/>
      <w:lvlText w:val="%5."/>
      <w:lvlJc w:val="left"/>
      <w:pPr>
        <w:ind w:left="6331" w:hanging="360"/>
      </w:pPr>
    </w:lvl>
    <w:lvl w:ilvl="5" w:tplc="0409001B" w:tentative="1">
      <w:start w:val="1"/>
      <w:numFmt w:val="lowerRoman"/>
      <w:lvlText w:val="%6."/>
      <w:lvlJc w:val="right"/>
      <w:pPr>
        <w:ind w:left="7051" w:hanging="180"/>
      </w:pPr>
    </w:lvl>
    <w:lvl w:ilvl="6" w:tplc="0409000F" w:tentative="1">
      <w:start w:val="1"/>
      <w:numFmt w:val="decimal"/>
      <w:lvlText w:val="%7."/>
      <w:lvlJc w:val="left"/>
      <w:pPr>
        <w:ind w:left="7771" w:hanging="360"/>
      </w:pPr>
    </w:lvl>
    <w:lvl w:ilvl="7" w:tplc="04090019" w:tentative="1">
      <w:start w:val="1"/>
      <w:numFmt w:val="lowerLetter"/>
      <w:lvlText w:val="%8."/>
      <w:lvlJc w:val="left"/>
      <w:pPr>
        <w:ind w:left="8491" w:hanging="360"/>
      </w:pPr>
    </w:lvl>
    <w:lvl w:ilvl="8" w:tplc="0409001B" w:tentative="1">
      <w:start w:val="1"/>
      <w:numFmt w:val="lowerRoman"/>
      <w:lvlText w:val="%9."/>
      <w:lvlJc w:val="right"/>
      <w:pPr>
        <w:ind w:left="9211" w:hanging="180"/>
      </w:pPr>
    </w:lvl>
  </w:abstractNum>
  <w:abstractNum w:abstractNumId="18">
    <w:nsid w:val="3FA71B0B"/>
    <w:multiLevelType w:val="hybridMultilevel"/>
    <w:tmpl w:val="E736A7A4"/>
    <w:lvl w:ilvl="0" w:tplc="3F7E3558">
      <w:start w:val="1"/>
      <w:numFmt w:val="decimal"/>
      <w:lvlText w:val="%1-"/>
      <w:lvlJc w:val="left"/>
      <w:pPr>
        <w:ind w:left="4364" w:hanging="360"/>
      </w:pPr>
      <w:rPr>
        <w:rFonts w:hint="default"/>
      </w:rPr>
    </w:lvl>
    <w:lvl w:ilvl="1" w:tplc="04090019" w:tentative="1">
      <w:start w:val="1"/>
      <w:numFmt w:val="lowerLetter"/>
      <w:lvlText w:val="%2."/>
      <w:lvlJc w:val="left"/>
      <w:pPr>
        <w:ind w:left="5084" w:hanging="360"/>
      </w:pPr>
    </w:lvl>
    <w:lvl w:ilvl="2" w:tplc="0409001B" w:tentative="1">
      <w:start w:val="1"/>
      <w:numFmt w:val="lowerRoman"/>
      <w:lvlText w:val="%3."/>
      <w:lvlJc w:val="right"/>
      <w:pPr>
        <w:ind w:left="5804" w:hanging="180"/>
      </w:pPr>
    </w:lvl>
    <w:lvl w:ilvl="3" w:tplc="0409000F" w:tentative="1">
      <w:start w:val="1"/>
      <w:numFmt w:val="decimal"/>
      <w:lvlText w:val="%4."/>
      <w:lvlJc w:val="left"/>
      <w:pPr>
        <w:ind w:left="6524" w:hanging="360"/>
      </w:pPr>
    </w:lvl>
    <w:lvl w:ilvl="4" w:tplc="04090019" w:tentative="1">
      <w:start w:val="1"/>
      <w:numFmt w:val="lowerLetter"/>
      <w:lvlText w:val="%5."/>
      <w:lvlJc w:val="left"/>
      <w:pPr>
        <w:ind w:left="7244" w:hanging="360"/>
      </w:pPr>
    </w:lvl>
    <w:lvl w:ilvl="5" w:tplc="0409001B" w:tentative="1">
      <w:start w:val="1"/>
      <w:numFmt w:val="lowerRoman"/>
      <w:lvlText w:val="%6."/>
      <w:lvlJc w:val="right"/>
      <w:pPr>
        <w:ind w:left="7964" w:hanging="180"/>
      </w:pPr>
    </w:lvl>
    <w:lvl w:ilvl="6" w:tplc="0409000F" w:tentative="1">
      <w:start w:val="1"/>
      <w:numFmt w:val="decimal"/>
      <w:lvlText w:val="%7."/>
      <w:lvlJc w:val="left"/>
      <w:pPr>
        <w:ind w:left="8684" w:hanging="360"/>
      </w:pPr>
    </w:lvl>
    <w:lvl w:ilvl="7" w:tplc="04090019" w:tentative="1">
      <w:start w:val="1"/>
      <w:numFmt w:val="lowerLetter"/>
      <w:lvlText w:val="%8."/>
      <w:lvlJc w:val="left"/>
      <w:pPr>
        <w:ind w:left="9404" w:hanging="360"/>
      </w:pPr>
    </w:lvl>
    <w:lvl w:ilvl="8" w:tplc="0409001B" w:tentative="1">
      <w:start w:val="1"/>
      <w:numFmt w:val="lowerRoman"/>
      <w:lvlText w:val="%9."/>
      <w:lvlJc w:val="right"/>
      <w:pPr>
        <w:ind w:left="10124" w:hanging="180"/>
      </w:pPr>
    </w:lvl>
  </w:abstractNum>
  <w:abstractNum w:abstractNumId="19">
    <w:nsid w:val="4B4D1354"/>
    <w:multiLevelType w:val="hybridMultilevel"/>
    <w:tmpl w:val="A6A6A60E"/>
    <w:lvl w:ilvl="0" w:tplc="2E84C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8D2569"/>
    <w:multiLevelType w:val="hybridMultilevel"/>
    <w:tmpl w:val="5CA0BB4E"/>
    <w:lvl w:ilvl="0" w:tplc="F99A2D8A">
      <w:start w:val="1"/>
      <w:numFmt w:val="decimal"/>
      <w:lvlText w:val="%1-"/>
      <w:lvlJc w:val="left"/>
      <w:pPr>
        <w:ind w:left="4375" w:hanging="360"/>
      </w:pPr>
      <w:rPr>
        <w:rFonts w:hint="default"/>
      </w:rPr>
    </w:lvl>
    <w:lvl w:ilvl="1" w:tplc="04090019" w:tentative="1">
      <w:start w:val="1"/>
      <w:numFmt w:val="lowerLetter"/>
      <w:lvlText w:val="%2."/>
      <w:lvlJc w:val="left"/>
      <w:pPr>
        <w:ind w:left="5095" w:hanging="360"/>
      </w:pPr>
    </w:lvl>
    <w:lvl w:ilvl="2" w:tplc="0409001B" w:tentative="1">
      <w:start w:val="1"/>
      <w:numFmt w:val="lowerRoman"/>
      <w:lvlText w:val="%3."/>
      <w:lvlJc w:val="right"/>
      <w:pPr>
        <w:ind w:left="5815" w:hanging="180"/>
      </w:pPr>
    </w:lvl>
    <w:lvl w:ilvl="3" w:tplc="0409000F" w:tentative="1">
      <w:start w:val="1"/>
      <w:numFmt w:val="decimal"/>
      <w:lvlText w:val="%4."/>
      <w:lvlJc w:val="left"/>
      <w:pPr>
        <w:ind w:left="6535" w:hanging="360"/>
      </w:pPr>
    </w:lvl>
    <w:lvl w:ilvl="4" w:tplc="04090019" w:tentative="1">
      <w:start w:val="1"/>
      <w:numFmt w:val="lowerLetter"/>
      <w:lvlText w:val="%5."/>
      <w:lvlJc w:val="left"/>
      <w:pPr>
        <w:ind w:left="7255" w:hanging="360"/>
      </w:pPr>
    </w:lvl>
    <w:lvl w:ilvl="5" w:tplc="0409001B" w:tentative="1">
      <w:start w:val="1"/>
      <w:numFmt w:val="lowerRoman"/>
      <w:lvlText w:val="%6."/>
      <w:lvlJc w:val="right"/>
      <w:pPr>
        <w:ind w:left="7975" w:hanging="180"/>
      </w:pPr>
    </w:lvl>
    <w:lvl w:ilvl="6" w:tplc="0409000F" w:tentative="1">
      <w:start w:val="1"/>
      <w:numFmt w:val="decimal"/>
      <w:lvlText w:val="%7."/>
      <w:lvlJc w:val="left"/>
      <w:pPr>
        <w:ind w:left="8695" w:hanging="360"/>
      </w:pPr>
    </w:lvl>
    <w:lvl w:ilvl="7" w:tplc="04090019" w:tentative="1">
      <w:start w:val="1"/>
      <w:numFmt w:val="lowerLetter"/>
      <w:lvlText w:val="%8."/>
      <w:lvlJc w:val="left"/>
      <w:pPr>
        <w:ind w:left="9415" w:hanging="360"/>
      </w:pPr>
    </w:lvl>
    <w:lvl w:ilvl="8" w:tplc="0409001B" w:tentative="1">
      <w:start w:val="1"/>
      <w:numFmt w:val="lowerRoman"/>
      <w:lvlText w:val="%9."/>
      <w:lvlJc w:val="right"/>
      <w:pPr>
        <w:ind w:left="10135" w:hanging="180"/>
      </w:pPr>
    </w:lvl>
  </w:abstractNum>
  <w:abstractNum w:abstractNumId="21">
    <w:nsid w:val="4BFE1625"/>
    <w:multiLevelType w:val="hybridMultilevel"/>
    <w:tmpl w:val="E3C8FC48"/>
    <w:lvl w:ilvl="0" w:tplc="F850C826">
      <w:start w:val="1"/>
      <w:numFmt w:val="decimal"/>
      <w:lvlText w:val="%1-"/>
      <w:lvlJc w:val="left"/>
      <w:pPr>
        <w:ind w:left="3594" w:hanging="360"/>
      </w:pPr>
      <w:rPr>
        <w:rFonts w:hint="default"/>
      </w:rPr>
    </w:lvl>
    <w:lvl w:ilvl="1" w:tplc="04090019" w:tentative="1">
      <w:start w:val="1"/>
      <w:numFmt w:val="lowerLetter"/>
      <w:lvlText w:val="%2."/>
      <w:lvlJc w:val="left"/>
      <w:pPr>
        <w:ind w:left="4314" w:hanging="360"/>
      </w:pPr>
    </w:lvl>
    <w:lvl w:ilvl="2" w:tplc="0409001B" w:tentative="1">
      <w:start w:val="1"/>
      <w:numFmt w:val="lowerRoman"/>
      <w:lvlText w:val="%3."/>
      <w:lvlJc w:val="right"/>
      <w:pPr>
        <w:ind w:left="5034" w:hanging="180"/>
      </w:pPr>
    </w:lvl>
    <w:lvl w:ilvl="3" w:tplc="0409000F" w:tentative="1">
      <w:start w:val="1"/>
      <w:numFmt w:val="decimal"/>
      <w:lvlText w:val="%4."/>
      <w:lvlJc w:val="left"/>
      <w:pPr>
        <w:ind w:left="5754" w:hanging="360"/>
      </w:pPr>
    </w:lvl>
    <w:lvl w:ilvl="4" w:tplc="04090019" w:tentative="1">
      <w:start w:val="1"/>
      <w:numFmt w:val="lowerLetter"/>
      <w:lvlText w:val="%5."/>
      <w:lvlJc w:val="left"/>
      <w:pPr>
        <w:ind w:left="6474" w:hanging="360"/>
      </w:pPr>
    </w:lvl>
    <w:lvl w:ilvl="5" w:tplc="0409001B" w:tentative="1">
      <w:start w:val="1"/>
      <w:numFmt w:val="lowerRoman"/>
      <w:lvlText w:val="%6."/>
      <w:lvlJc w:val="right"/>
      <w:pPr>
        <w:ind w:left="7194" w:hanging="180"/>
      </w:pPr>
    </w:lvl>
    <w:lvl w:ilvl="6" w:tplc="0409000F" w:tentative="1">
      <w:start w:val="1"/>
      <w:numFmt w:val="decimal"/>
      <w:lvlText w:val="%7."/>
      <w:lvlJc w:val="left"/>
      <w:pPr>
        <w:ind w:left="7914" w:hanging="360"/>
      </w:pPr>
    </w:lvl>
    <w:lvl w:ilvl="7" w:tplc="04090019" w:tentative="1">
      <w:start w:val="1"/>
      <w:numFmt w:val="lowerLetter"/>
      <w:lvlText w:val="%8."/>
      <w:lvlJc w:val="left"/>
      <w:pPr>
        <w:ind w:left="8634" w:hanging="360"/>
      </w:pPr>
    </w:lvl>
    <w:lvl w:ilvl="8" w:tplc="0409001B" w:tentative="1">
      <w:start w:val="1"/>
      <w:numFmt w:val="lowerRoman"/>
      <w:lvlText w:val="%9."/>
      <w:lvlJc w:val="right"/>
      <w:pPr>
        <w:ind w:left="9354" w:hanging="180"/>
      </w:pPr>
    </w:lvl>
  </w:abstractNum>
  <w:abstractNum w:abstractNumId="22">
    <w:nsid w:val="4F506D82"/>
    <w:multiLevelType w:val="hybridMultilevel"/>
    <w:tmpl w:val="E7A2D2F4"/>
    <w:lvl w:ilvl="0" w:tplc="BAE8E3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550D4D"/>
    <w:multiLevelType w:val="hybridMultilevel"/>
    <w:tmpl w:val="5F9072D8"/>
    <w:lvl w:ilvl="0" w:tplc="23A4C4FA">
      <w:start w:val="1"/>
      <w:numFmt w:val="decimal"/>
      <w:lvlText w:val="%1-"/>
      <w:lvlJc w:val="left"/>
      <w:pPr>
        <w:ind w:left="3209" w:hanging="360"/>
      </w:pPr>
      <w:rPr>
        <w:rFonts w:hint="default"/>
      </w:rPr>
    </w:lvl>
    <w:lvl w:ilvl="1" w:tplc="04090019" w:tentative="1">
      <w:start w:val="1"/>
      <w:numFmt w:val="lowerLetter"/>
      <w:lvlText w:val="%2."/>
      <w:lvlJc w:val="left"/>
      <w:pPr>
        <w:ind w:left="3929" w:hanging="360"/>
      </w:pPr>
    </w:lvl>
    <w:lvl w:ilvl="2" w:tplc="0409001B" w:tentative="1">
      <w:start w:val="1"/>
      <w:numFmt w:val="lowerRoman"/>
      <w:lvlText w:val="%3."/>
      <w:lvlJc w:val="right"/>
      <w:pPr>
        <w:ind w:left="4649" w:hanging="180"/>
      </w:pPr>
    </w:lvl>
    <w:lvl w:ilvl="3" w:tplc="0409000F" w:tentative="1">
      <w:start w:val="1"/>
      <w:numFmt w:val="decimal"/>
      <w:lvlText w:val="%4."/>
      <w:lvlJc w:val="left"/>
      <w:pPr>
        <w:ind w:left="5369" w:hanging="360"/>
      </w:pPr>
    </w:lvl>
    <w:lvl w:ilvl="4" w:tplc="04090019" w:tentative="1">
      <w:start w:val="1"/>
      <w:numFmt w:val="lowerLetter"/>
      <w:lvlText w:val="%5."/>
      <w:lvlJc w:val="left"/>
      <w:pPr>
        <w:ind w:left="6089" w:hanging="360"/>
      </w:pPr>
    </w:lvl>
    <w:lvl w:ilvl="5" w:tplc="0409001B" w:tentative="1">
      <w:start w:val="1"/>
      <w:numFmt w:val="lowerRoman"/>
      <w:lvlText w:val="%6."/>
      <w:lvlJc w:val="right"/>
      <w:pPr>
        <w:ind w:left="6809" w:hanging="180"/>
      </w:pPr>
    </w:lvl>
    <w:lvl w:ilvl="6" w:tplc="0409000F" w:tentative="1">
      <w:start w:val="1"/>
      <w:numFmt w:val="decimal"/>
      <w:lvlText w:val="%7."/>
      <w:lvlJc w:val="left"/>
      <w:pPr>
        <w:ind w:left="7529" w:hanging="360"/>
      </w:pPr>
    </w:lvl>
    <w:lvl w:ilvl="7" w:tplc="04090019" w:tentative="1">
      <w:start w:val="1"/>
      <w:numFmt w:val="lowerLetter"/>
      <w:lvlText w:val="%8."/>
      <w:lvlJc w:val="left"/>
      <w:pPr>
        <w:ind w:left="8249" w:hanging="360"/>
      </w:pPr>
    </w:lvl>
    <w:lvl w:ilvl="8" w:tplc="0409001B" w:tentative="1">
      <w:start w:val="1"/>
      <w:numFmt w:val="lowerRoman"/>
      <w:lvlText w:val="%9."/>
      <w:lvlJc w:val="right"/>
      <w:pPr>
        <w:ind w:left="8969" w:hanging="180"/>
      </w:pPr>
    </w:lvl>
  </w:abstractNum>
  <w:abstractNum w:abstractNumId="24">
    <w:nsid w:val="5C932C21"/>
    <w:multiLevelType w:val="hybridMultilevel"/>
    <w:tmpl w:val="32903F54"/>
    <w:lvl w:ilvl="0" w:tplc="C44400CE">
      <w:start w:val="1"/>
      <w:numFmt w:val="decimal"/>
      <w:lvlText w:val="%1-"/>
      <w:lvlJc w:val="left"/>
      <w:pPr>
        <w:ind w:left="4639" w:hanging="360"/>
      </w:pPr>
      <w:rPr>
        <w:rFonts w:hint="default"/>
      </w:rPr>
    </w:lvl>
    <w:lvl w:ilvl="1" w:tplc="04090019" w:tentative="1">
      <w:start w:val="1"/>
      <w:numFmt w:val="lowerLetter"/>
      <w:lvlText w:val="%2."/>
      <w:lvlJc w:val="left"/>
      <w:pPr>
        <w:ind w:left="5359" w:hanging="360"/>
      </w:pPr>
    </w:lvl>
    <w:lvl w:ilvl="2" w:tplc="0409001B" w:tentative="1">
      <w:start w:val="1"/>
      <w:numFmt w:val="lowerRoman"/>
      <w:lvlText w:val="%3."/>
      <w:lvlJc w:val="right"/>
      <w:pPr>
        <w:ind w:left="6079" w:hanging="180"/>
      </w:pPr>
    </w:lvl>
    <w:lvl w:ilvl="3" w:tplc="0409000F" w:tentative="1">
      <w:start w:val="1"/>
      <w:numFmt w:val="decimal"/>
      <w:lvlText w:val="%4."/>
      <w:lvlJc w:val="left"/>
      <w:pPr>
        <w:ind w:left="6799" w:hanging="360"/>
      </w:pPr>
    </w:lvl>
    <w:lvl w:ilvl="4" w:tplc="04090019" w:tentative="1">
      <w:start w:val="1"/>
      <w:numFmt w:val="lowerLetter"/>
      <w:lvlText w:val="%5."/>
      <w:lvlJc w:val="left"/>
      <w:pPr>
        <w:ind w:left="7519" w:hanging="360"/>
      </w:pPr>
    </w:lvl>
    <w:lvl w:ilvl="5" w:tplc="0409001B" w:tentative="1">
      <w:start w:val="1"/>
      <w:numFmt w:val="lowerRoman"/>
      <w:lvlText w:val="%6."/>
      <w:lvlJc w:val="right"/>
      <w:pPr>
        <w:ind w:left="8239" w:hanging="180"/>
      </w:pPr>
    </w:lvl>
    <w:lvl w:ilvl="6" w:tplc="0409000F" w:tentative="1">
      <w:start w:val="1"/>
      <w:numFmt w:val="decimal"/>
      <w:lvlText w:val="%7."/>
      <w:lvlJc w:val="left"/>
      <w:pPr>
        <w:ind w:left="8959" w:hanging="360"/>
      </w:pPr>
    </w:lvl>
    <w:lvl w:ilvl="7" w:tplc="04090019" w:tentative="1">
      <w:start w:val="1"/>
      <w:numFmt w:val="lowerLetter"/>
      <w:lvlText w:val="%8."/>
      <w:lvlJc w:val="left"/>
      <w:pPr>
        <w:ind w:left="9679" w:hanging="360"/>
      </w:pPr>
    </w:lvl>
    <w:lvl w:ilvl="8" w:tplc="0409001B" w:tentative="1">
      <w:start w:val="1"/>
      <w:numFmt w:val="lowerRoman"/>
      <w:lvlText w:val="%9."/>
      <w:lvlJc w:val="right"/>
      <w:pPr>
        <w:ind w:left="10399" w:hanging="180"/>
      </w:pPr>
    </w:lvl>
  </w:abstractNum>
  <w:abstractNum w:abstractNumId="25">
    <w:nsid w:val="612E6016"/>
    <w:multiLevelType w:val="hybridMultilevel"/>
    <w:tmpl w:val="14DEEE6A"/>
    <w:lvl w:ilvl="0" w:tplc="AC12BB3A">
      <w:start w:val="1"/>
      <w:numFmt w:val="decimal"/>
      <w:lvlText w:val="%1-"/>
      <w:lvlJc w:val="left"/>
      <w:pPr>
        <w:ind w:left="4309" w:hanging="360"/>
      </w:pPr>
      <w:rPr>
        <w:rFonts w:hint="default"/>
      </w:rPr>
    </w:lvl>
    <w:lvl w:ilvl="1" w:tplc="04090019" w:tentative="1">
      <w:start w:val="1"/>
      <w:numFmt w:val="lowerLetter"/>
      <w:lvlText w:val="%2."/>
      <w:lvlJc w:val="left"/>
      <w:pPr>
        <w:ind w:left="5029" w:hanging="360"/>
      </w:pPr>
    </w:lvl>
    <w:lvl w:ilvl="2" w:tplc="0409001B" w:tentative="1">
      <w:start w:val="1"/>
      <w:numFmt w:val="lowerRoman"/>
      <w:lvlText w:val="%3."/>
      <w:lvlJc w:val="right"/>
      <w:pPr>
        <w:ind w:left="5749" w:hanging="180"/>
      </w:pPr>
    </w:lvl>
    <w:lvl w:ilvl="3" w:tplc="0409000F" w:tentative="1">
      <w:start w:val="1"/>
      <w:numFmt w:val="decimal"/>
      <w:lvlText w:val="%4."/>
      <w:lvlJc w:val="left"/>
      <w:pPr>
        <w:ind w:left="6469" w:hanging="360"/>
      </w:pPr>
    </w:lvl>
    <w:lvl w:ilvl="4" w:tplc="04090019" w:tentative="1">
      <w:start w:val="1"/>
      <w:numFmt w:val="lowerLetter"/>
      <w:lvlText w:val="%5."/>
      <w:lvlJc w:val="left"/>
      <w:pPr>
        <w:ind w:left="7189" w:hanging="360"/>
      </w:pPr>
    </w:lvl>
    <w:lvl w:ilvl="5" w:tplc="0409001B" w:tentative="1">
      <w:start w:val="1"/>
      <w:numFmt w:val="lowerRoman"/>
      <w:lvlText w:val="%6."/>
      <w:lvlJc w:val="right"/>
      <w:pPr>
        <w:ind w:left="7909" w:hanging="180"/>
      </w:pPr>
    </w:lvl>
    <w:lvl w:ilvl="6" w:tplc="0409000F" w:tentative="1">
      <w:start w:val="1"/>
      <w:numFmt w:val="decimal"/>
      <w:lvlText w:val="%7."/>
      <w:lvlJc w:val="left"/>
      <w:pPr>
        <w:ind w:left="8629" w:hanging="360"/>
      </w:pPr>
    </w:lvl>
    <w:lvl w:ilvl="7" w:tplc="04090019" w:tentative="1">
      <w:start w:val="1"/>
      <w:numFmt w:val="lowerLetter"/>
      <w:lvlText w:val="%8."/>
      <w:lvlJc w:val="left"/>
      <w:pPr>
        <w:ind w:left="9349" w:hanging="360"/>
      </w:pPr>
    </w:lvl>
    <w:lvl w:ilvl="8" w:tplc="0409001B" w:tentative="1">
      <w:start w:val="1"/>
      <w:numFmt w:val="lowerRoman"/>
      <w:lvlText w:val="%9."/>
      <w:lvlJc w:val="right"/>
      <w:pPr>
        <w:ind w:left="10069" w:hanging="180"/>
      </w:pPr>
    </w:lvl>
  </w:abstractNum>
  <w:abstractNum w:abstractNumId="26">
    <w:nsid w:val="62580C67"/>
    <w:multiLevelType w:val="hybridMultilevel"/>
    <w:tmpl w:val="B01463E2"/>
    <w:lvl w:ilvl="0" w:tplc="A852E892">
      <w:start w:val="1"/>
      <w:numFmt w:val="decimal"/>
      <w:lvlText w:val="%1-"/>
      <w:lvlJc w:val="left"/>
      <w:pPr>
        <w:ind w:left="3770" w:hanging="360"/>
      </w:pPr>
      <w:rPr>
        <w:rFonts w:hint="default"/>
      </w:rPr>
    </w:lvl>
    <w:lvl w:ilvl="1" w:tplc="04090019" w:tentative="1">
      <w:start w:val="1"/>
      <w:numFmt w:val="lowerLetter"/>
      <w:lvlText w:val="%2."/>
      <w:lvlJc w:val="left"/>
      <w:pPr>
        <w:ind w:left="4490" w:hanging="360"/>
      </w:pPr>
    </w:lvl>
    <w:lvl w:ilvl="2" w:tplc="0409001B" w:tentative="1">
      <w:start w:val="1"/>
      <w:numFmt w:val="lowerRoman"/>
      <w:lvlText w:val="%3."/>
      <w:lvlJc w:val="right"/>
      <w:pPr>
        <w:ind w:left="5210" w:hanging="180"/>
      </w:pPr>
    </w:lvl>
    <w:lvl w:ilvl="3" w:tplc="0409000F" w:tentative="1">
      <w:start w:val="1"/>
      <w:numFmt w:val="decimal"/>
      <w:lvlText w:val="%4."/>
      <w:lvlJc w:val="left"/>
      <w:pPr>
        <w:ind w:left="5930" w:hanging="360"/>
      </w:pPr>
    </w:lvl>
    <w:lvl w:ilvl="4" w:tplc="04090019" w:tentative="1">
      <w:start w:val="1"/>
      <w:numFmt w:val="lowerLetter"/>
      <w:lvlText w:val="%5."/>
      <w:lvlJc w:val="left"/>
      <w:pPr>
        <w:ind w:left="6650" w:hanging="360"/>
      </w:pPr>
    </w:lvl>
    <w:lvl w:ilvl="5" w:tplc="0409001B" w:tentative="1">
      <w:start w:val="1"/>
      <w:numFmt w:val="lowerRoman"/>
      <w:lvlText w:val="%6."/>
      <w:lvlJc w:val="right"/>
      <w:pPr>
        <w:ind w:left="7370" w:hanging="180"/>
      </w:pPr>
    </w:lvl>
    <w:lvl w:ilvl="6" w:tplc="0409000F" w:tentative="1">
      <w:start w:val="1"/>
      <w:numFmt w:val="decimal"/>
      <w:lvlText w:val="%7."/>
      <w:lvlJc w:val="left"/>
      <w:pPr>
        <w:ind w:left="8090" w:hanging="360"/>
      </w:pPr>
    </w:lvl>
    <w:lvl w:ilvl="7" w:tplc="04090019" w:tentative="1">
      <w:start w:val="1"/>
      <w:numFmt w:val="lowerLetter"/>
      <w:lvlText w:val="%8."/>
      <w:lvlJc w:val="left"/>
      <w:pPr>
        <w:ind w:left="8810" w:hanging="360"/>
      </w:pPr>
    </w:lvl>
    <w:lvl w:ilvl="8" w:tplc="0409001B" w:tentative="1">
      <w:start w:val="1"/>
      <w:numFmt w:val="lowerRoman"/>
      <w:lvlText w:val="%9."/>
      <w:lvlJc w:val="right"/>
      <w:pPr>
        <w:ind w:left="9530" w:hanging="180"/>
      </w:pPr>
    </w:lvl>
  </w:abstractNum>
  <w:abstractNum w:abstractNumId="27">
    <w:nsid w:val="670A46B4"/>
    <w:multiLevelType w:val="hybridMultilevel"/>
    <w:tmpl w:val="91F63336"/>
    <w:lvl w:ilvl="0" w:tplc="35AC7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736961"/>
    <w:multiLevelType w:val="hybridMultilevel"/>
    <w:tmpl w:val="3BEA108C"/>
    <w:lvl w:ilvl="0" w:tplc="11D09622">
      <w:start w:val="1"/>
      <w:numFmt w:val="decimal"/>
      <w:lvlText w:val="%1-"/>
      <w:lvlJc w:val="left"/>
      <w:pPr>
        <w:ind w:left="3396" w:hanging="360"/>
      </w:pPr>
      <w:rPr>
        <w:rFonts w:hint="default"/>
      </w:rPr>
    </w:lvl>
    <w:lvl w:ilvl="1" w:tplc="04090019" w:tentative="1">
      <w:start w:val="1"/>
      <w:numFmt w:val="lowerLetter"/>
      <w:lvlText w:val="%2."/>
      <w:lvlJc w:val="left"/>
      <w:pPr>
        <w:ind w:left="4116" w:hanging="360"/>
      </w:pPr>
    </w:lvl>
    <w:lvl w:ilvl="2" w:tplc="0409001B" w:tentative="1">
      <w:start w:val="1"/>
      <w:numFmt w:val="lowerRoman"/>
      <w:lvlText w:val="%3."/>
      <w:lvlJc w:val="right"/>
      <w:pPr>
        <w:ind w:left="4836" w:hanging="180"/>
      </w:pPr>
    </w:lvl>
    <w:lvl w:ilvl="3" w:tplc="0409000F" w:tentative="1">
      <w:start w:val="1"/>
      <w:numFmt w:val="decimal"/>
      <w:lvlText w:val="%4."/>
      <w:lvlJc w:val="left"/>
      <w:pPr>
        <w:ind w:left="5556" w:hanging="360"/>
      </w:pPr>
    </w:lvl>
    <w:lvl w:ilvl="4" w:tplc="04090019" w:tentative="1">
      <w:start w:val="1"/>
      <w:numFmt w:val="lowerLetter"/>
      <w:lvlText w:val="%5."/>
      <w:lvlJc w:val="left"/>
      <w:pPr>
        <w:ind w:left="6276" w:hanging="360"/>
      </w:pPr>
    </w:lvl>
    <w:lvl w:ilvl="5" w:tplc="0409001B" w:tentative="1">
      <w:start w:val="1"/>
      <w:numFmt w:val="lowerRoman"/>
      <w:lvlText w:val="%6."/>
      <w:lvlJc w:val="right"/>
      <w:pPr>
        <w:ind w:left="6996" w:hanging="180"/>
      </w:pPr>
    </w:lvl>
    <w:lvl w:ilvl="6" w:tplc="0409000F" w:tentative="1">
      <w:start w:val="1"/>
      <w:numFmt w:val="decimal"/>
      <w:lvlText w:val="%7."/>
      <w:lvlJc w:val="left"/>
      <w:pPr>
        <w:ind w:left="7716" w:hanging="360"/>
      </w:pPr>
    </w:lvl>
    <w:lvl w:ilvl="7" w:tplc="04090019" w:tentative="1">
      <w:start w:val="1"/>
      <w:numFmt w:val="lowerLetter"/>
      <w:lvlText w:val="%8."/>
      <w:lvlJc w:val="left"/>
      <w:pPr>
        <w:ind w:left="8436" w:hanging="360"/>
      </w:pPr>
    </w:lvl>
    <w:lvl w:ilvl="8" w:tplc="0409001B" w:tentative="1">
      <w:start w:val="1"/>
      <w:numFmt w:val="lowerRoman"/>
      <w:lvlText w:val="%9."/>
      <w:lvlJc w:val="right"/>
      <w:pPr>
        <w:ind w:left="9156" w:hanging="180"/>
      </w:pPr>
    </w:lvl>
  </w:abstractNum>
  <w:abstractNum w:abstractNumId="29">
    <w:nsid w:val="6DEB2B33"/>
    <w:multiLevelType w:val="hybridMultilevel"/>
    <w:tmpl w:val="0FFCBB2E"/>
    <w:lvl w:ilvl="0" w:tplc="579092D8">
      <w:start w:val="1"/>
      <w:numFmt w:val="decimal"/>
      <w:lvlText w:val="%1-"/>
      <w:lvlJc w:val="left"/>
      <w:pPr>
        <w:ind w:left="10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64A40B0"/>
    <w:multiLevelType w:val="hybridMultilevel"/>
    <w:tmpl w:val="29AE5DBE"/>
    <w:lvl w:ilvl="0" w:tplc="1A56D85E">
      <w:start w:val="1"/>
      <w:numFmt w:val="decimal"/>
      <w:lvlText w:val="%1-"/>
      <w:lvlJc w:val="left"/>
      <w:pPr>
        <w:ind w:left="4276" w:hanging="360"/>
      </w:pPr>
      <w:rPr>
        <w:rFonts w:hint="default"/>
      </w:rPr>
    </w:lvl>
    <w:lvl w:ilvl="1" w:tplc="04090019" w:tentative="1">
      <w:start w:val="1"/>
      <w:numFmt w:val="lowerLetter"/>
      <w:lvlText w:val="%2."/>
      <w:lvlJc w:val="left"/>
      <w:pPr>
        <w:ind w:left="4996" w:hanging="360"/>
      </w:pPr>
    </w:lvl>
    <w:lvl w:ilvl="2" w:tplc="0409001B" w:tentative="1">
      <w:start w:val="1"/>
      <w:numFmt w:val="lowerRoman"/>
      <w:lvlText w:val="%3."/>
      <w:lvlJc w:val="right"/>
      <w:pPr>
        <w:ind w:left="5716" w:hanging="180"/>
      </w:pPr>
    </w:lvl>
    <w:lvl w:ilvl="3" w:tplc="0409000F" w:tentative="1">
      <w:start w:val="1"/>
      <w:numFmt w:val="decimal"/>
      <w:lvlText w:val="%4."/>
      <w:lvlJc w:val="left"/>
      <w:pPr>
        <w:ind w:left="6436" w:hanging="360"/>
      </w:pPr>
    </w:lvl>
    <w:lvl w:ilvl="4" w:tplc="04090019" w:tentative="1">
      <w:start w:val="1"/>
      <w:numFmt w:val="lowerLetter"/>
      <w:lvlText w:val="%5."/>
      <w:lvlJc w:val="left"/>
      <w:pPr>
        <w:ind w:left="7156" w:hanging="360"/>
      </w:pPr>
    </w:lvl>
    <w:lvl w:ilvl="5" w:tplc="0409001B" w:tentative="1">
      <w:start w:val="1"/>
      <w:numFmt w:val="lowerRoman"/>
      <w:lvlText w:val="%6."/>
      <w:lvlJc w:val="right"/>
      <w:pPr>
        <w:ind w:left="7876" w:hanging="180"/>
      </w:pPr>
    </w:lvl>
    <w:lvl w:ilvl="6" w:tplc="0409000F" w:tentative="1">
      <w:start w:val="1"/>
      <w:numFmt w:val="decimal"/>
      <w:lvlText w:val="%7."/>
      <w:lvlJc w:val="left"/>
      <w:pPr>
        <w:ind w:left="8596" w:hanging="360"/>
      </w:pPr>
    </w:lvl>
    <w:lvl w:ilvl="7" w:tplc="04090019" w:tentative="1">
      <w:start w:val="1"/>
      <w:numFmt w:val="lowerLetter"/>
      <w:lvlText w:val="%8."/>
      <w:lvlJc w:val="left"/>
      <w:pPr>
        <w:ind w:left="9316" w:hanging="360"/>
      </w:pPr>
    </w:lvl>
    <w:lvl w:ilvl="8" w:tplc="0409001B" w:tentative="1">
      <w:start w:val="1"/>
      <w:numFmt w:val="lowerRoman"/>
      <w:lvlText w:val="%9."/>
      <w:lvlJc w:val="right"/>
      <w:pPr>
        <w:ind w:left="10036" w:hanging="180"/>
      </w:pPr>
    </w:lvl>
  </w:abstractNum>
  <w:abstractNum w:abstractNumId="31">
    <w:nsid w:val="78B57873"/>
    <w:multiLevelType w:val="hybridMultilevel"/>
    <w:tmpl w:val="70B8D0C2"/>
    <w:lvl w:ilvl="0" w:tplc="8A5C7C7E">
      <w:start w:val="1"/>
      <w:numFmt w:val="decimal"/>
      <w:lvlText w:val="%1-"/>
      <w:lvlJc w:val="left"/>
      <w:pPr>
        <w:ind w:left="4287" w:hanging="360"/>
      </w:pPr>
      <w:rPr>
        <w:rFonts w:hint="default"/>
      </w:rPr>
    </w:lvl>
    <w:lvl w:ilvl="1" w:tplc="04090019" w:tentative="1">
      <w:start w:val="1"/>
      <w:numFmt w:val="lowerLetter"/>
      <w:lvlText w:val="%2."/>
      <w:lvlJc w:val="left"/>
      <w:pPr>
        <w:ind w:left="5007" w:hanging="360"/>
      </w:pPr>
    </w:lvl>
    <w:lvl w:ilvl="2" w:tplc="0409001B" w:tentative="1">
      <w:start w:val="1"/>
      <w:numFmt w:val="lowerRoman"/>
      <w:lvlText w:val="%3."/>
      <w:lvlJc w:val="right"/>
      <w:pPr>
        <w:ind w:left="5727" w:hanging="180"/>
      </w:pPr>
    </w:lvl>
    <w:lvl w:ilvl="3" w:tplc="0409000F" w:tentative="1">
      <w:start w:val="1"/>
      <w:numFmt w:val="decimal"/>
      <w:lvlText w:val="%4."/>
      <w:lvlJc w:val="left"/>
      <w:pPr>
        <w:ind w:left="6447" w:hanging="360"/>
      </w:pPr>
    </w:lvl>
    <w:lvl w:ilvl="4" w:tplc="04090019" w:tentative="1">
      <w:start w:val="1"/>
      <w:numFmt w:val="lowerLetter"/>
      <w:lvlText w:val="%5."/>
      <w:lvlJc w:val="left"/>
      <w:pPr>
        <w:ind w:left="7167" w:hanging="360"/>
      </w:pPr>
    </w:lvl>
    <w:lvl w:ilvl="5" w:tplc="0409001B" w:tentative="1">
      <w:start w:val="1"/>
      <w:numFmt w:val="lowerRoman"/>
      <w:lvlText w:val="%6."/>
      <w:lvlJc w:val="right"/>
      <w:pPr>
        <w:ind w:left="7887" w:hanging="180"/>
      </w:pPr>
    </w:lvl>
    <w:lvl w:ilvl="6" w:tplc="0409000F" w:tentative="1">
      <w:start w:val="1"/>
      <w:numFmt w:val="decimal"/>
      <w:lvlText w:val="%7."/>
      <w:lvlJc w:val="left"/>
      <w:pPr>
        <w:ind w:left="8607" w:hanging="360"/>
      </w:pPr>
    </w:lvl>
    <w:lvl w:ilvl="7" w:tplc="04090019" w:tentative="1">
      <w:start w:val="1"/>
      <w:numFmt w:val="lowerLetter"/>
      <w:lvlText w:val="%8."/>
      <w:lvlJc w:val="left"/>
      <w:pPr>
        <w:ind w:left="9327" w:hanging="360"/>
      </w:pPr>
    </w:lvl>
    <w:lvl w:ilvl="8" w:tplc="0409001B" w:tentative="1">
      <w:start w:val="1"/>
      <w:numFmt w:val="lowerRoman"/>
      <w:lvlText w:val="%9."/>
      <w:lvlJc w:val="right"/>
      <w:pPr>
        <w:ind w:left="10047" w:hanging="180"/>
      </w:pPr>
    </w:lvl>
  </w:abstractNum>
  <w:abstractNum w:abstractNumId="32">
    <w:nsid w:val="78B872C7"/>
    <w:multiLevelType w:val="hybridMultilevel"/>
    <w:tmpl w:val="9E8CD714"/>
    <w:lvl w:ilvl="0" w:tplc="30DAA9E8">
      <w:start w:val="1"/>
      <w:numFmt w:val="decimal"/>
      <w:lvlText w:val="%1-"/>
      <w:lvlJc w:val="left"/>
      <w:pPr>
        <w:ind w:left="2769" w:hanging="360"/>
      </w:pPr>
      <w:rPr>
        <w:rFonts w:hint="default"/>
      </w:rPr>
    </w:lvl>
    <w:lvl w:ilvl="1" w:tplc="04090019" w:tentative="1">
      <w:start w:val="1"/>
      <w:numFmt w:val="lowerLetter"/>
      <w:lvlText w:val="%2."/>
      <w:lvlJc w:val="left"/>
      <w:pPr>
        <w:ind w:left="3489" w:hanging="360"/>
      </w:pPr>
    </w:lvl>
    <w:lvl w:ilvl="2" w:tplc="0409001B" w:tentative="1">
      <w:start w:val="1"/>
      <w:numFmt w:val="lowerRoman"/>
      <w:lvlText w:val="%3."/>
      <w:lvlJc w:val="right"/>
      <w:pPr>
        <w:ind w:left="4209" w:hanging="180"/>
      </w:pPr>
    </w:lvl>
    <w:lvl w:ilvl="3" w:tplc="0409000F" w:tentative="1">
      <w:start w:val="1"/>
      <w:numFmt w:val="decimal"/>
      <w:lvlText w:val="%4."/>
      <w:lvlJc w:val="left"/>
      <w:pPr>
        <w:ind w:left="4929" w:hanging="360"/>
      </w:pPr>
    </w:lvl>
    <w:lvl w:ilvl="4" w:tplc="04090019" w:tentative="1">
      <w:start w:val="1"/>
      <w:numFmt w:val="lowerLetter"/>
      <w:lvlText w:val="%5."/>
      <w:lvlJc w:val="left"/>
      <w:pPr>
        <w:ind w:left="5649" w:hanging="360"/>
      </w:pPr>
    </w:lvl>
    <w:lvl w:ilvl="5" w:tplc="0409001B" w:tentative="1">
      <w:start w:val="1"/>
      <w:numFmt w:val="lowerRoman"/>
      <w:lvlText w:val="%6."/>
      <w:lvlJc w:val="right"/>
      <w:pPr>
        <w:ind w:left="6369" w:hanging="180"/>
      </w:pPr>
    </w:lvl>
    <w:lvl w:ilvl="6" w:tplc="0409000F" w:tentative="1">
      <w:start w:val="1"/>
      <w:numFmt w:val="decimal"/>
      <w:lvlText w:val="%7."/>
      <w:lvlJc w:val="left"/>
      <w:pPr>
        <w:ind w:left="7089" w:hanging="360"/>
      </w:pPr>
    </w:lvl>
    <w:lvl w:ilvl="7" w:tplc="04090019" w:tentative="1">
      <w:start w:val="1"/>
      <w:numFmt w:val="lowerLetter"/>
      <w:lvlText w:val="%8."/>
      <w:lvlJc w:val="left"/>
      <w:pPr>
        <w:ind w:left="7809" w:hanging="360"/>
      </w:pPr>
    </w:lvl>
    <w:lvl w:ilvl="8" w:tplc="0409001B" w:tentative="1">
      <w:start w:val="1"/>
      <w:numFmt w:val="lowerRoman"/>
      <w:lvlText w:val="%9."/>
      <w:lvlJc w:val="right"/>
      <w:pPr>
        <w:ind w:left="8529" w:hanging="180"/>
      </w:pPr>
    </w:lvl>
  </w:abstractNum>
  <w:abstractNum w:abstractNumId="33">
    <w:nsid w:val="7E555A0B"/>
    <w:multiLevelType w:val="hybridMultilevel"/>
    <w:tmpl w:val="993AD50C"/>
    <w:lvl w:ilvl="0" w:tplc="D91A7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4"/>
  </w:num>
  <w:num w:numId="3">
    <w:abstractNumId w:val="11"/>
  </w:num>
  <w:num w:numId="4">
    <w:abstractNumId w:val="2"/>
  </w:num>
  <w:num w:numId="5">
    <w:abstractNumId w:val="13"/>
  </w:num>
  <w:num w:numId="6">
    <w:abstractNumId w:val="25"/>
  </w:num>
  <w:num w:numId="7">
    <w:abstractNumId w:val="19"/>
  </w:num>
  <w:num w:numId="8">
    <w:abstractNumId w:val="14"/>
  </w:num>
  <w:num w:numId="9">
    <w:abstractNumId w:val="7"/>
  </w:num>
  <w:num w:numId="10">
    <w:abstractNumId w:val="9"/>
  </w:num>
  <w:num w:numId="11">
    <w:abstractNumId w:val="5"/>
  </w:num>
  <w:num w:numId="12">
    <w:abstractNumId w:val="22"/>
  </w:num>
  <w:num w:numId="13">
    <w:abstractNumId w:val="23"/>
  </w:num>
  <w:num w:numId="14">
    <w:abstractNumId w:val="0"/>
  </w:num>
  <w:num w:numId="15">
    <w:abstractNumId w:val="16"/>
  </w:num>
  <w:num w:numId="16">
    <w:abstractNumId w:val="10"/>
  </w:num>
  <w:num w:numId="17">
    <w:abstractNumId w:val="30"/>
  </w:num>
  <w:num w:numId="18">
    <w:abstractNumId w:val="1"/>
  </w:num>
  <w:num w:numId="19">
    <w:abstractNumId w:val="12"/>
  </w:num>
  <w:num w:numId="20">
    <w:abstractNumId w:val="18"/>
  </w:num>
  <w:num w:numId="21">
    <w:abstractNumId w:val="26"/>
  </w:num>
  <w:num w:numId="22">
    <w:abstractNumId w:val="15"/>
  </w:num>
  <w:num w:numId="23">
    <w:abstractNumId w:val="31"/>
  </w:num>
  <w:num w:numId="24">
    <w:abstractNumId w:val="32"/>
  </w:num>
  <w:num w:numId="25">
    <w:abstractNumId w:val="8"/>
  </w:num>
  <w:num w:numId="26">
    <w:abstractNumId w:val="24"/>
  </w:num>
  <w:num w:numId="27">
    <w:abstractNumId w:val="21"/>
  </w:num>
  <w:num w:numId="28">
    <w:abstractNumId w:val="3"/>
  </w:num>
  <w:num w:numId="29">
    <w:abstractNumId w:val="20"/>
  </w:num>
  <w:num w:numId="30">
    <w:abstractNumId w:val="6"/>
  </w:num>
  <w:num w:numId="31">
    <w:abstractNumId w:val="17"/>
  </w:num>
  <w:num w:numId="32">
    <w:abstractNumId w:val="33"/>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ar-SA" w:vendorID="4" w:dllVersion="512" w:checkStyle="0"/>
  <w:activeWritingStyle w:appName="MSWord" w:lang="ar-EG" w:vendorID="4" w:dllVersion="512" w:checkStyle="1"/>
  <w:stylePaneFormatFilter w:val="3F01"/>
  <w:defaultTabStop w:val="11"/>
  <w:drawingGridHorizontalSpacing w:val="187"/>
  <w:characterSpacingControl w:val="doNotCompress"/>
  <w:hdrShapeDefaults>
    <o:shapedefaults v:ext="edit" spidmax="14338"/>
  </w:hdrShapeDefaults>
  <w:footnotePr>
    <w:footnote w:id="0"/>
    <w:footnote w:id="1"/>
  </w:footnotePr>
  <w:endnotePr>
    <w:endnote w:id="0"/>
    <w:endnote w:id="1"/>
  </w:endnotePr>
  <w:compat>
    <w:applyBreakingRules/>
  </w:compat>
  <w:rsids>
    <w:rsidRoot w:val="008952E0"/>
    <w:rsid w:val="00000180"/>
    <w:rsid w:val="0000046E"/>
    <w:rsid w:val="0000057B"/>
    <w:rsid w:val="00000816"/>
    <w:rsid w:val="00000BC6"/>
    <w:rsid w:val="00001C13"/>
    <w:rsid w:val="00001D1B"/>
    <w:rsid w:val="00001DA0"/>
    <w:rsid w:val="0000218F"/>
    <w:rsid w:val="000028B1"/>
    <w:rsid w:val="00002B49"/>
    <w:rsid w:val="00002E78"/>
    <w:rsid w:val="000045DD"/>
    <w:rsid w:val="00004DBD"/>
    <w:rsid w:val="0000574A"/>
    <w:rsid w:val="000057FB"/>
    <w:rsid w:val="00005956"/>
    <w:rsid w:val="00005AC0"/>
    <w:rsid w:val="00005D1E"/>
    <w:rsid w:val="00005F8D"/>
    <w:rsid w:val="000063D4"/>
    <w:rsid w:val="0000657A"/>
    <w:rsid w:val="000068F6"/>
    <w:rsid w:val="00006C8D"/>
    <w:rsid w:val="000070C4"/>
    <w:rsid w:val="00007AAE"/>
    <w:rsid w:val="00007DFF"/>
    <w:rsid w:val="000102D6"/>
    <w:rsid w:val="00010D4A"/>
    <w:rsid w:val="00010D9D"/>
    <w:rsid w:val="00011173"/>
    <w:rsid w:val="0001127D"/>
    <w:rsid w:val="00011B05"/>
    <w:rsid w:val="00012493"/>
    <w:rsid w:val="0001259F"/>
    <w:rsid w:val="0001285F"/>
    <w:rsid w:val="00012A1C"/>
    <w:rsid w:val="00012F09"/>
    <w:rsid w:val="000133E1"/>
    <w:rsid w:val="00013888"/>
    <w:rsid w:val="00013E0F"/>
    <w:rsid w:val="0001400D"/>
    <w:rsid w:val="000140AD"/>
    <w:rsid w:val="00014274"/>
    <w:rsid w:val="0001445B"/>
    <w:rsid w:val="00014726"/>
    <w:rsid w:val="000148D7"/>
    <w:rsid w:val="0001490E"/>
    <w:rsid w:val="00014D8B"/>
    <w:rsid w:val="00014FDA"/>
    <w:rsid w:val="00015256"/>
    <w:rsid w:val="000155A2"/>
    <w:rsid w:val="00016B8B"/>
    <w:rsid w:val="000173F6"/>
    <w:rsid w:val="00020079"/>
    <w:rsid w:val="0002016B"/>
    <w:rsid w:val="00020F34"/>
    <w:rsid w:val="000212D3"/>
    <w:rsid w:val="0002140C"/>
    <w:rsid w:val="00021E06"/>
    <w:rsid w:val="0002221E"/>
    <w:rsid w:val="00022254"/>
    <w:rsid w:val="00022382"/>
    <w:rsid w:val="00022502"/>
    <w:rsid w:val="0002254B"/>
    <w:rsid w:val="00022BA9"/>
    <w:rsid w:val="00022D01"/>
    <w:rsid w:val="00022FD8"/>
    <w:rsid w:val="000230BB"/>
    <w:rsid w:val="00023148"/>
    <w:rsid w:val="00024674"/>
    <w:rsid w:val="0002481E"/>
    <w:rsid w:val="00024D52"/>
    <w:rsid w:val="000251EA"/>
    <w:rsid w:val="00025287"/>
    <w:rsid w:val="00025319"/>
    <w:rsid w:val="000253A1"/>
    <w:rsid w:val="000255A2"/>
    <w:rsid w:val="00025676"/>
    <w:rsid w:val="00025751"/>
    <w:rsid w:val="000259EA"/>
    <w:rsid w:val="000266F6"/>
    <w:rsid w:val="00026BC6"/>
    <w:rsid w:val="000273B9"/>
    <w:rsid w:val="00027645"/>
    <w:rsid w:val="0002793F"/>
    <w:rsid w:val="000302EE"/>
    <w:rsid w:val="00030602"/>
    <w:rsid w:val="00030834"/>
    <w:rsid w:val="00030940"/>
    <w:rsid w:val="00030C19"/>
    <w:rsid w:val="000314A7"/>
    <w:rsid w:val="00031521"/>
    <w:rsid w:val="000318EE"/>
    <w:rsid w:val="0003190B"/>
    <w:rsid w:val="00031C2A"/>
    <w:rsid w:val="00032034"/>
    <w:rsid w:val="0003221E"/>
    <w:rsid w:val="00032248"/>
    <w:rsid w:val="000323EB"/>
    <w:rsid w:val="00032F89"/>
    <w:rsid w:val="000331C9"/>
    <w:rsid w:val="00033B6F"/>
    <w:rsid w:val="00033B88"/>
    <w:rsid w:val="00033CB4"/>
    <w:rsid w:val="00033CBD"/>
    <w:rsid w:val="00033DFB"/>
    <w:rsid w:val="00033F84"/>
    <w:rsid w:val="000342C9"/>
    <w:rsid w:val="00034623"/>
    <w:rsid w:val="00034E3A"/>
    <w:rsid w:val="00034F19"/>
    <w:rsid w:val="00035622"/>
    <w:rsid w:val="00035B94"/>
    <w:rsid w:val="00035C78"/>
    <w:rsid w:val="00036556"/>
    <w:rsid w:val="00036880"/>
    <w:rsid w:val="000368A4"/>
    <w:rsid w:val="000372D1"/>
    <w:rsid w:val="0003743B"/>
    <w:rsid w:val="00037897"/>
    <w:rsid w:val="00037E40"/>
    <w:rsid w:val="00037F33"/>
    <w:rsid w:val="0004003F"/>
    <w:rsid w:val="00040877"/>
    <w:rsid w:val="00040B19"/>
    <w:rsid w:val="00041430"/>
    <w:rsid w:val="0004265F"/>
    <w:rsid w:val="00042B0E"/>
    <w:rsid w:val="00043094"/>
    <w:rsid w:val="000432AC"/>
    <w:rsid w:val="000432E4"/>
    <w:rsid w:val="000434E7"/>
    <w:rsid w:val="00043549"/>
    <w:rsid w:val="00043CDE"/>
    <w:rsid w:val="00043CDF"/>
    <w:rsid w:val="00043EA7"/>
    <w:rsid w:val="000446BC"/>
    <w:rsid w:val="00044788"/>
    <w:rsid w:val="00044C61"/>
    <w:rsid w:val="00044DED"/>
    <w:rsid w:val="00045073"/>
    <w:rsid w:val="0004596C"/>
    <w:rsid w:val="00045A0B"/>
    <w:rsid w:val="00045B7B"/>
    <w:rsid w:val="00045E78"/>
    <w:rsid w:val="00045F5B"/>
    <w:rsid w:val="00046109"/>
    <w:rsid w:val="00046265"/>
    <w:rsid w:val="00046543"/>
    <w:rsid w:val="000465B5"/>
    <w:rsid w:val="00046852"/>
    <w:rsid w:val="00046DBC"/>
    <w:rsid w:val="0004702A"/>
    <w:rsid w:val="000474C8"/>
    <w:rsid w:val="00047C5D"/>
    <w:rsid w:val="00050CA0"/>
    <w:rsid w:val="0005154C"/>
    <w:rsid w:val="00051AA0"/>
    <w:rsid w:val="00052588"/>
    <w:rsid w:val="00052FB8"/>
    <w:rsid w:val="0005389F"/>
    <w:rsid w:val="00053D52"/>
    <w:rsid w:val="00053DB7"/>
    <w:rsid w:val="00053ED2"/>
    <w:rsid w:val="00054265"/>
    <w:rsid w:val="000542FB"/>
    <w:rsid w:val="00054550"/>
    <w:rsid w:val="00054718"/>
    <w:rsid w:val="00054AF5"/>
    <w:rsid w:val="00055BEA"/>
    <w:rsid w:val="00055C7A"/>
    <w:rsid w:val="000560B2"/>
    <w:rsid w:val="0005623F"/>
    <w:rsid w:val="000562B4"/>
    <w:rsid w:val="000563C4"/>
    <w:rsid w:val="00056564"/>
    <w:rsid w:val="00056C09"/>
    <w:rsid w:val="000600A9"/>
    <w:rsid w:val="000602AC"/>
    <w:rsid w:val="00060625"/>
    <w:rsid w:val="00060D93"/>
    <w:rsid w:val="000615F8"/>
    <w:rsid w:val="00061DF7"/>
    <w:rsid w:val="00061E7D"/>
    <w:rsid w:val="00062546"/>
    <w:rsid w:val="00062BA1"/>
    <w:rsid w:val="000635B8"/>
    <w:rsid w:val="000635E0"/>
    <w:rsid w:val="000636B9"/>
    <w:rsid w:val="0006397F"/>
    <w:rsid w:val="00063D29"/>
    <w:rsid w:val="00063DCA"/>
    <w:rsid w:val="0006456C"/>
    <w:rsid w:val="00064B97"/>
    <w:rsid w:val="00064EBC"/>
    <w:rsid w:val="00065013"/>
    <w:rsid w:val="000652DA"/>
    <w:rsid w:val="00065346"/>
    <w:rsid w:val="00065A81"/>
    <w:rsid w:val="00065C7A"/>
    <w:rsid w:val="00065C9E"/>
    <w:rsid w:val="000662F7"/>
    <w:rsid w:val="0006678D"/>
    <w:rsid w:val="000671A7"/>
    <w:rsid w:val="000675B3"/>
    <w:rsid w:val="00070161"/>
    <w:rsid w:val="000701C5"/>
    <w:rsid w:val="00070F2B"/>
    <w:rsid w:val="00071840"/>
    <w:rsid w:val="00071A47"/>
    <w:rsid w:val="00071C06"/>
    <w:rsid w:val="00071E72"/>
    <w:rsid w:val="0007210F"/>
    <w:rsid w:val="000723BB"/>
    <w:rsid w:val="000725B2"/>
    <w:rsid w:val="00072697"/>
    <w:rsid w:val="00072A81"/>
    <w:rsid w:val="00072B61"/>
    <w:rsid w:val="00072FB8"/>
    <w:rsid w:val="00073964"/>
    <w:rsid w:val="00073DCD"/>
    <w:rsid w:val="00074A99"/>
    <w:rsid w:val="00074DE7"/>
    <w:rsid w:val="0007534B"/>
    <w:rsid w:val="00075624"/>
    <w:rsid w:val="000757A7"/>
    <w:rsid w:val="00075E6B"/>
    <w:rsid w:val="00076647"/>
    <w:rsid w:val="0007683A"/>
    <w:rsid w:val="00076894"/>
    <w:rsid w:val="00076C22"/>
    <w:rsid w:val="0007709F"/>
    <w:rsid w:val="0007752E"/>
    <w:rsid w:val="00077D92"/>
    <w:rsid w:val="00080920"/>
    <w:rsid w:val="00080AF0"/>
    <w:rsid w:val="00080BDC"/>
    <w:rsid w:val="00080D2B"/>
    <w:rsid w:val="00081135"/>
    <w:rsid w:val="000819E5"/>
    <w:rsid w:val="00081A28"/>
    <w:rsid w:val="00081F48"/>
    <w:rsid w:val="00082273"/>
    <w:rsid w:val="00082807"/>
    <w:rsid w:val="00082D75"/>
    <w:rsid w:val="00083514"/>
    <w:rsid w:val="00083532"/>
    <w:rsid w:val="00083992"/>
    <w:rsid w:val="00083C33"/>
    <w:rsid w:val="00083D27"/>
    <w:rsid w:val="00083F7A"/>
    <w:rsid w:val="00083F9B"/>
    <w:rsid w:val="00084168"/>
    <w:rsid w:val="0008462F"/>
    <w:rsid w:val="000847AC"/>
    <w:rsid w:val="00084EC0"/>
    <w:rsid w:val="0008509E"/>
    <w:rsid w:val="00085911"/>
    <w:rsid w:val="00085BDA"/>
    <w:rsid w:val="00085DA8"/>
    <w:rsid w:val="00086133"/>
    <w:rsid w:val="00086CCF"/>
    <w:rsid w:val="000871C9"/>
    <w:rsid w:val="0008725C"/>
    <w:rsid w:val="00087750"/>
    <w:rsid w:val="000903F6"/>
    <w:rsid w:val="00090C70"/>
    <w:rsid w:val="00090D07"/>
    <w:rsid w:val="00091B8C"/>
    <w:rsid w:val="00092415"/>
    <w:rsid w:val="0009272F"/>
    <w:rsid w:val="000928F9"/>
    <w:rsid w:val="00092CF5"/>
    <w:rsid w:val="000934F6"/>
    <w:rsid w:val="00093B06"/>
    <w:rsid w:val="00093C3C"/>
    <w:rsid w:val="00093DF5"/>
    <w:rsid w:val="00094666"/>
    <w:rsid w:val="0009473B"/>
    <w:rsid w:val="00094875"/>
    <w:rsid w:val="00094937"/>
    <w:rsid w:val="00094B55"/>
    <w:rsid w:val="00094E61"/>
    <w:rsid w:val="000959A0"/>
    <w:rsid w:val="00095F30"/>
    <w:rsid w:val="0009697D"/>
    <w:rsid w:val="00097154"/>
    <w:rsid w:val="00097895"/>
    <w:rsid w:val="00097963"/>
    <w:rsid w:val="00097C77"/>
    <w:rsid w:val="000A0084"/>
    <w:rsid w:val="000A02AC"/>
    <w:rsid w:val="000A076D"/>
    <w:rsid w:val="000A0FB7"/>
    <w:rsid w:val="000A102C"/>
    <w:rsid w:val="000A1798"/>
    <w:rsid w:val="000A17EF"/>
    <w:rsid w:val="000A1881"/>
    <w:rsid w:val="000A1C28"/>
    <w:rsid w:val="000A2066"/>
    <w:rsid w:val="000A27AC"/>
    <w:rsid w:val="000A3016"/>
    <w:rsid w:val="000A3B3D"/>
    <w:rsid w:val="000A3FB1"/>
    <w:rsid w:val="000A444B"/>
    <w:rsid w:val="000A4B0B"/>
    <w:rsid w:val="000A566C"/>
    <w:rsid w:val="000A5CE8"/>
    <w:rsid w:val="000A5F61"/>
    <w:rsid w:val="000A5FF8"/>
    <w:rsid w:val="000A62E6"/>
    <w:rsid w:val="000A62E8"/>
    <w:rsid w:val="000A6A83"/>
    <w:rsid w:val="000A6F47"/>
    <w:rsid w:val="000A7E65"/>
    <w:rsid w:val="000B0D50"/>
    <w:rsid w:val="000B0EF3"/>
    <w:rsid w:val="000B0FFF"/>
    <w:rsid w:val="000B181F"/>
    <w:rsid w:val="000B192B"/>
    <w:rsid w:val="000B1FD7"/>
    <w:rsid w:val="000B22B7"/>
    <w:rsid w:val="000B2943"/>
    <w:rsid w:val="000B2CDB"/>
    <w:rsid w:val="000B3473"/>
    <w:rsid w:val="000B375B"/>
    <w:rsid w:val="000B3FD9"/>
    <w:rsid w:val="000B436D"/>
    <w:rsid w:val="000B446A"/>
    <w:rsid w:val="000B4787"/>
    <w:rsid w:val="000B4C2F"/>
    <w:rsid w:val="000B4E93"/>
    <w:rsid w:val="000B506B"/>
    <w:rsid w:val="000B50D1"/>
    <w:rsid w:val="000B532E"/>
    <w:rsid w:val="000B5361"/>
    <w:rsid w:val="000B63E9"/>
    <w:rsid w:val="000B6B1C"/>
    <w:rsid w:val="000B6CEF"/>
    <w:rsid w:val="000B6EAB"/>
    <w:rsid w:val="000C0543"/>
    <w:rsid w:val="000C0C82"/>
    <w:rsid w:val="000C0D2B"/>
    <w:rsid w:val="000C0E05"/>
    <w:rsid w:val="000C1361"/>
    <w:rsid w:val="000C1667"/>
    <w:rsid w:val="000C1E5A"/>
    <w:rsid w:val="000C20A1"/>
    <w:rsid w:val="000C285E"/>
    <w:rsid w:val="000C2927"/>
    <w:rsid w:val="000C2B71"/>
    <w:rsid w:val="000C2E9D"/>
    <w:rsid w:val="000C3440"/>
    <w:rsid w:val="000C345E"/>
    <w:rsid w:val="000C3AB8"/>
    <w:rsid w:val="000C3E98"/>
    <w:rsid w:val="000C438E"/>
    <w:rsid w:val="000C4563"/>
    <w:rsid w:val="000C4CAF"/>
    <w:rsid w:val="000C53DD"/>
    <w:rsid w:val="000C5E0A"/>
    <w:rsid w:val="000C6518"/>
    <w:rsid w:val="000C653A"/>
    <w:rsid w:val="000C67E8"/>
    <w:rsid w:val="000C73C4"/>
    <w:rsid w:val="000D0810"/>
    <w:rsid w:val="000D0A3E"/>
    <w:rsid w:val="000D12BD"/>
    <w:rsid w:val="000D1999"/>
    <w:rsid w:val="000D1CF4"/>
    <w:rsid w:val="000D25FF"/>
    <w:rsid w:val="000D275E"/>
    <w:rsid w:val="000D28DD"/>
    <w:rsid w:val="000D31A7"/>
    <w:rsid w:val="000D39FD"/>
    <w:rsid w:val="000D3D8D"/>
    <w:rsid w:val="000D3F94"/>
    <w:rsid w:val="000D3FBB"/>
    <w:rsid w:val="000D4594"/>
    <w:rsid w:val="000D4D72"/>
    <w:rsid w:val="000D4DAD"/>
    <w:rsid w:val="000D4EB1"/>
    <w:rsid w:val="000D6694"/>
    <w:rsid w:val="000D68E4"/>
    <w:rsid w:val="000D6C70"/>
    <w:rsid w:val="000D79D1"/>
    <w:rsid w:val="000E022D"/>
    <w:rsid w:val="000E022E"/>
    <w:rsid w:val="000E024E"/>
    <w:rsid w:val="000E07D2"/>
    <w:rsid w:val="000E16C8"/>
    <w:rsid w:val="000E1D83"/>
    <w:rsid w:val="000E2356"/>
    <w:rsid w:val="000E291E"/>
    <w:rsid w:val="000E2BBD"/>
    <w:rsid w:val="000E2CE1"/>
    <w:rsid w:val="000E3E01"/>
    <w:rsid w:val="000E3E75"/>
    <w:rsid w:val="000E42EC"/>
    <w:rsid w:val="000E46BA"/>
    <w:rsid w:val="000E4E54"/>
    <w:rsid w:val="000E528A"/>
    <w:rsid w:val="000E546A"/>
    <w:rsid w:val="000E57E7"/>
    <w:rsid w:val="000E5C08"/>
    <w:rsid w:val="000E7980"/>
    <w:rsid w:val="000F0A9C"/>
    <w:rsid w:val="000F0C62"/>
    <w:rsid w:val="000F0CFF"/>
    <w:rsid w:val="000F102E"/>
    <w:rsid w:val="000F12CE"/>
    <w:rsid w:val="000F16A7"/>
    <w:rsid w:val="000F2711"/>
    <w:rsid w:val="000F29CD"/>
    <w:rsid w:val="000F2E78"/>
    <w:rsid w:val="000F2FAF"/>
    <w:rsid w:val="000F30D6"/>
    <w:rsid w:val="000F3B4F"/>
    <w:rsid w:val="000F3BF2"/>
    <w:rsid w:val="000F3EBD"/>
    <w:rsid w:val="000F405C"/>
    <w:rsid w:val="000F428E"/>
    <w:rsid w:val="000F464B"/>
    <w:rsid w:val="000F47E1"/>
    <w:rsid w:val="000F565E"/>
    <w:rsid w:val="000F59A4"/>
    <w:rsid w:val="000F5A20"/>
    <w:rsid w:val="000F5D37"/>
    <w:rsid w:val="000F6315"/>
    <w:rsid w:val="000F66B8"/>
    <w:rsid w:val="000F6731"/>
    <w:rsid w:val="000F6738"/>
    <w:rsid w:val="000F6EFF"/>
    <w:rsid w:val="000F7673"/>
    <w:rsid w:val="00100A2E"/>
    <w:rsid w:val="001015C2"/>
    <w:rsid w:val="0010180F"/>
    <w:rsid w:val="00101A06"/>
    <w:rsid w:val="00101AA0"/>
    <w:rsid w:val="00101B82"/>
    <w:rsid w:val="00101D90"/>
    <w:rsid w:val="00101E3B"/>
    <w:rsid w:val="00101F9A"/>
    <w:rsid w:val="0010220F"/>
    <w:rsid w:val="0010248F"/>
    <w:rsid w:val="00102B79"/>
    <w:rsid w:val="00102DAF"/>
    <w:rsid w:val="00103462"/>
    <w:rsid w:val="0010459B"/>
    <w:rsid w:val="00104D77"/>
    <w:rsid w:val="00104E4F"/>
    <w:rsid w:val="00104F1C"/>
    <w:rsid w:val="001050F9"/>
    <w:rsid w:val="001051A5"/>
    <w:rsid w:val="00105276"/>
    <w:rsid w:val="0010542E"/>
    <w:rsid w:val="0010572E"/>
    <w:rsid w:val="0010678D"/>
    <w:rsid w:val="00106EE1"/>
    <w:rsid w:val="00107DEB"/>
    <w:rsid w:val="00107FFC"/>
    <w:rsid w:val="001104A5"/>
    <w:rsid w:val="001104B4"/>
    <w:rsid w:val="0011089F"/>
    <w:rsid w:val="00110BA7"/>
    <w:rsid w:val="00111614"/>
    <w:rsid w:val="00111635"/>
    <w:rsid w:val="001117E6"/>
    <w:rsid w:val="00111BF3"/>
    <w:rsid w:val="00111D17"/>
    <w:rsid w:val="00112A12"/>
    <w:rsid w:val="00112FDC"/>
    <w:rsid w:val="001137FA"/>
    <w:rsid w:val="001142F4"/>
    <w:rsid w:val="00114D3D"/>
    <w:rsid w:val="00114F3F"/>
    <w:rsid w:val="00115177"/>
    <w:rsid w:val="0011536B"/>
    <w:rsid w:val="00116FC0"/>
    <w:rsid w:val="0011727E"/>
    <w:rsid w:val="00117977"/>
    <w:rsid w:val="00117BED"/>
    <w:rsid w:val="0012038B"/>
    <w:rsid w:val="00120963"/>
    <w:rsid w:val="001212F1"/>
    <w:rsid w:val="0012146E"/>
    <w:rsid w:val="0012157B"/>
    <w:rsid w:val="00121958"/>
    <w:rsid w:val="00121DD2"/>
    <w:rsid w:val="0012235F"/>
    <w:rsid w:val="00122407"/>
    <w:rsid w:val="00122690"/>
    <w:rsid w:val="0012278D"/>
    <w:rsid w:val="00123A06"/>
    <w:rsid w:val="001241A8"/>
    <w:rsid w:val="0012494B"/>
    <w:rsid w:val="00124A9E"/>
    <w:rsid w:val="00125005"/>
    <w:rsid w:val="001250B5"/>
    <w:rsid w:val="001251C7"/>
    <w:rsid w:val="00125285"/>
    <w:rsid w:val="001274B2"/>
    <w:rsid w:val="00127611"/>
    <w:rsid w:val="001302AB"/>
    <w:rsid w:val="001304C8"/>
    <w:rsid w:val="001305DB"/>
    <w:rsid w:val="0013061A"/>
    <w:rsid w:val="00130B83"/>
    <w:rsid w:val="00130E4A"/>
    <w:rsid w:val="00131395"/>
    <w:rsid w:val="00131492"/>
    <w:rsid w:val="00131702"/>
    <w:rsid w:val="00131974"/>
    <w:rsid w:val="001320C6"/>
    <w:rsid w:val="00132CAB"/>
    <w:rsid w:val="0013306E"/>
    <w:rsid w:val="00133497"/>
    <w:rsid w:val="0013393B"/>
    <w:rsid w:val="00133BAD"/>
    <w:rsid w:val="001347B8"/>
    <w:rsid w:val="00134926"/>
    <w:rsid w:val="00135010"/>
    <w:rsid w:val="00135294"/>
    <w:rsid w:val="001355A6"/>
    <w:rsid w:val="00135A28"/>
    <w:rsid w:val="001367FC"/>
    <w:rsid w:val="00136939"/>
    <w:rsid w:val="00136AE7"/>
    <w:rsid w:val="001370CD"/>
    <w:rsid w:val="001372A2"/>
    <w:rsid w:val="001374F2"/>
    <w:rsid w:val="001377B4"/>
    <w:rsid w:val="001377CB"/>
    <w:rsid w:val="00137849"/>
    <w:rsid w:val="00137ADA"/>
    <w:rsid w:val="0014002F"/>
    <w:rsid w:val="0014044A"/>
    <w:rsid w:val="00140864"/>
    <w:rsid w:val="001415A9"/>
    <w:rsid w:val="00141955"/>
    <w:rsid w:val="001420EE"/>
    <w:rsid w:val="001420FD"/>
    <w:rsid w:val="001423B1"/>
    <w:rsid w:val="00142864"/>
    <w:rsid w:val="00142D3C"/>
    <w:rsid w:val="00142D6C"/>
    <w:rsid w:val="001435AC"/>
    <w:rsid w:val="00143C17"/>
    <w:rsid w:val="00143E93"/>
    <w:rsid w:val="00143FEA"/>
    <w:rsid w:val="001440C6"/>
    <w:rsid w:val="00144248"/>
    <w:rsid w:val="001444BC"/>
    <w:rsid w:val="001446CF"/>
    <w:rsid w:val="00144DFA"/>
    <w:rsid w:val="00145701"/>
    <w:rsid w:val="001459B0"/>
    <w:rsid w:val="00145A34"/>
    <w:rsid w:val="00145C31"/>
    <w:rsid w:val="00145E69"/>
    <w:rsid w:val="00145F5A"/>
    <w:rsid w:val="00145F5D"/>
    <w:rsid w:val="001460AE"/>
    <w:rsid w:val="00146C29"/>
    <w:rsid w:val="00146E43"/>
    <w:rsid w:val="00146FCE"/>
    <w:rsid w:val="001470F9"/>
    <w:rsid w:val="001473F7"/>
    <w:rsid w:val="0014781C"/>
    <w:rsid w:val="0014783F"/>
    <w:rsid w:val="00147CF3"/>
    <w:rsid w:val="001502EA"/>
    <w:rsid w:val="00150EED"/>
    <w:rsid w:val="00151770"/>
    <w:rsid w:val="00151DF9"/>
    <w:rsid w:val="00151ECF"/>
    <w:rsid w:val="0015217C"/>
    <w:rsid w:val="001523B5"/>
    <w:rsid w:val="00152B9C"/>
    <w:rsid w:val="00153841"/>
    <w:rsid w:val="00153BA0"/>
    <w:rsid w:val="00153BFD"/>
    <w:rsid w:val="00153C52"/>
    <w:rsid w:val="00155770"/>
    <w:rsid w:val="00155BE1"/>
    <w:rsid w:val="001567A3"/>
    <w:rsid w:val="00156951"/>
    <w:rsid w:val="00157AED"/>
    <w:rsid w:val="001600FE"/>
    <w:rsid w:val="00160AED"/>
    <w:rsid w:val="00160C5A"/>
    <w:rsid w:val="001612AB"/>
    <w:rsid w:val="00161454"/>
    <w:rsid w:val="00161CA4"/>
    <w:rsid w:val="00161DFC"/>
    <w:rsid w:val="0016234A"/>
    <w:rsid w:val="001627E5"/>
    <w:rsid w:val="001627F2"/>
    <w:rsid w:val="001628E7"/>
    <w:rsid w:val="00162F98"/>
    <w:rsid w:val="0016373E"/>
    <w:rsid w:val="00163A72"/>
    <w:rsid w:val="00163A98"/>
    <w:rsid w:val="00164382"/>
    <w:rsid w:val="00164527"/>
    <w:rsid w:val="0016457C"/>
    <w:rsid w:val="001645EE"/>
    <w:rsid w:val="00164A2E"/>
    <w:rsid w:val="00165284"/>
    <w:rsid w:val="0016679D"/>
    <w:rsid w:val="001668CA"/>
    <w:rsid w:val="00166A5B"/>
    <w:rsid w:val="00166CFC"/>
    <w:rsid w:val="00167920"/>
    <w:rsid w:val="00167CE7"/>
    <w:rsid w:val="0017160A"/>
    <w:rsid w:val="001717B1"/>
    <w:rsid w:val="0017187F"/>
    <w:rsid w:val="00171A34"/>
    <w:rsid w:val="00171AF2"/>
    <w:rsid w:val="00171F46"/>
    <w:rsid w:val="00171F50"/>
    <w:rsid w:val="00171F91"/>
    <w:rsid w:val="0017209B"/>
    <w:rsid w:val="0017246B"/>
    <w:rsid w:val="001729F1"/>
    <w:rsid w:val="00172E37"/>
    <w:rsid w:val="00172E78"/>
    <w:rsid w:val="001732D3"/>
    <w:rsid w:val="001733EA"/>
    <w:rsid w:val="00173889"/>
    <w:rsid w:val="00173906"/>
    <w:rsid w:val="00173F11"/>
    <w:rsid w:val="001740C1"/>
    <w:rsid w:val="00174A1B"/>
    <w:rsid w:val="0017521B"/>
    <w:rsid w:val="001757A0"/>
    <w:rsid w:val="001758BB"/>
    <w:rsid w:val="00175C63"/>
    <w:rsid w:val="001764DF"/>
    <w:rsid w:val="0017690E"/>
    <w:rsid w:val="00176D77"/>
    <w:rsid w:val="00176F6C"/>
    <w:rsid w:val="00177111"/>
    <w:rsid w:val="001774C9"/>
    <w:rsid w:val="00180C3F"/>
    <w:rsid w:val="00180C8A"/>
    <w:rsid w:val="00180CC7"/>
    <w:rsid w:val="00180E39"/>
    <w:rsid w:val="00181051"/>
    <w:rsid w:val="001813D4"/>
    <w:rsid w:val="00181B53"/>
    <w:rsid w:val="00181C29"/>
    <w:rsid w:val="00181C8F"/>
    <w:rsid w:val="00181F00"/>
    <w:rsid w:val="00182205"/>
    <w:rsid w:val="001831F5"/>
    <w:rsid w:val="001834B2"/>
    <w:rsid w:val="001841BB"/>
    <w:rsid w:val="00184714"/>
    <w:rsid w:val="001848D2"/>
    <w:rsid w:val="00184B98"/>
    <w:rsid w:val="00184DF9"/>
    <w:rsid w:val="00184EB7"/>
    <w:rsid w:val="00185481"/>
    <w:rsid w:val="0018573C"/>
    <w:rsid w:val="00185D91"/>
    <w:rsid w:val="00185DCE"/>
    <w:rsid w:val="00186483"/>
    <w:rsid w:val="00186A87"/>
    <w:rsid w:val="00186F72"/>
    <w:rsid w:val="00187390"/>
    <w:rsid w:val="00190C9C"/>
    <w:rsid w:val="00191027"/>
    <w:rsid w:val="00191056"/>
    <w:rsid w:val="0019136C"/>
    <w:rsid w:val="00191549"/>
    <w:rsid w:val="00191869"/>
    <w:rsid w:val="00191BCC"/>
    <w:rsid w:val="001926A9"/>
    <w:rsid w:val="0019326A"/>
    <w:rsid w:val="00193703"/>
    <w:rsid w:val="001938ED"/>
    <w:rsid w:val="00194586"/>
    <w:rsid w:val="00195201"/>
    <w:rsid w:val="001953B4"/>
    <w:rsid w:val="001955F6"/>
    <w:rsid w:val="00195D13"/>
    <w:rsid w:val="00195DB6"/>
    <w:rsid w:val="001961DF"/>
    <w:rsid w:val="00196567"/>
    <w:rsid w:val="001965C4"/>
    <w:rsid w:val="00196689"/>
    <w:rsid w:val="001969CD"/>
    <w:rsid w:val="00196DF4"/>
    <w:rsid w:val="001979DA"/>
    <w:rsid w:val="00197C9D"/>
    <w:rsid w:val="00197E69"/>
    <w:rsid w:val="001A0DB5"/>
    <w:rsid w:val="001A139A"/>
    <w:rsid w:val="001A207C"/>
    <w:rsid w:val="001A208F"/>
    <w:rsid w:val="001A2C92"/>
    <w:rsid w:val="001A3541"/>
    <w:rsid w:val="001A3693"/>
    <w:rsid w:val="001A3F9C"/>
    <w:rsid w:val="001A4187"/>
    <w:rsid w:val="001A4853"/>
    <w:rsid w:val="001A48EC"/>
    <w:rsid w:val="001A4A7A"/>
    <w:rsid w:val="001A4DDB"/>
    <w:rsid w:val="001A4FF3"/>
    <w:rsid w:val="001A5ACF"/>
    <w:rsid w:val="001A616A"/>
    <w:rsid w:val="001A6942"/>
    <w:rsid w:val="001A760A"/>
    <w:rsid w:val="001A763C"/>
    <w:rsid w:val="001A7692"/>
    <w:rsid w:val="001A7759"/>
    <w:rsid w:val="001A7B1D"/>
    <w:rsid w:val="001A7B7B"/>
    <w:rsid w:val="001B0F37"/>
    <w:rsid w:val="001B13C7"/>
    <w:rsid w:val="001B1D50"/>
    <w:rsid w:val="001B2372"/>
    <w:rsid w:val="001B248F"/>
    <w:rsid w:val="001B2622"/>
    <w:rsid w:val="001B369C"/>
    <w:rsid w:val="001B3844"/>
    <w:rsid w:val="001B398F"/>
    <w:rsid w:val="001B3C81"/>
    <w:rsid w:val="001B4052"/>
    <w:rsid w:val="001B4372"/>
    <w:rsid w:val="001B43FA"/>
    <w:rsid w:val="001B4533"/>
    <w:rsid w:val="001B47E0"/>
    <w:rsid w:val="001B4B05"/>
    <w:rsid w:val="001B5662"/>
    <w:rsid w:val="001B6022"/>
    <w:rsid w:val="001B6861"/>
    <w:rsid w:val="001B6C35"/>
    <w:rsid w:val="001B711C"/>
    <w:rsid w:val="001B72DD"/>
    <w:rsid w:val="001B7767"/>
    <w:rsid w:val="001C052B"/>
    <w:rsid w:val="001C06EA"/>
    <w:rsid w:val="001C1A7B"/>
    <w:rsid w:val="001C22C3"/>
    <w:rsid w:val="001C2334"/>
    <w:rsid w:val="001C393B"/>
    <w:rsid w:val="001C450E"/>
    <w:rsid w:val="001C4559"/>
    <w:rsid w:val="001C47C4"/>
    <w:rsid w:val="001C4E81"/>
    <w:rsid w:val="001C4E85"/>
    <w:rsid w:val="001C4EBB"/>
    <w:rsid w:val="001C4F6D"/>
    <w:rsid w:val="001C50E5"/>
    <w:rsid w:val="001C5833"/>
    <w:rsid w:val="001C5999"/>
    <w:rsid w:val="001C59D8"/>
    <w:rsid w:val="001C5EC4"/>
    <w:rsid w:val="001C6408"/>
    <w:rsid w:val="001C6853"/>
    <w:rsid w:val="001C6ECF"/>
    <w:rsid w:val="001C7AD5"/>
    <w:rsid w:val="001D0352"/>
    <w:rsid w:val="001D1E6D"/>
    <w:rsid w:val="001D2A4F"/>
    <w:rsid w:val="001D2B63"/>
    <w:rsid w:val="001D2EB3"/>
    <w:rsid w:val="001D34D7"/>
    <w:rsid w:val="001D3686"/>
    <w:rsid w:val="001D3C4E"/>
    <w:rsid w:val="001D3F04"/>
    <w:rsid w:val="001D3F78"/>
    <w:rsid w:val="001D43F5"/>
    <w:rsid w:val="001D4673"/>
    <w:rsid w:val="001D501E"/>
    <w:rsid w:val="001D51E2"/>
    <w:rsid w:val="001D53B7"/>
    <w:rsid w:val="001D636D"/>
    <w:rsid w:val="001D7136"/>
    <w:rsid w:val="001D77D6"/>
    <w:rsid w:val="001D793D"/>
    <w:rsid w:val="001D7A3C"/>
    <w:rsid w:val="001D7C88"/>
    <w:rsid w:val="001D7F65"/>
    <w:rsid w:val="001E02C2"/>
    <w:rsid w:val="001E0681"/>
    <w:rsid w:val="001E0717"/>
    <w:rsid w:val="001E0A55"/>
    <w:rsid w:val="001E0B45"/>
    <w:rsid w:val="001E175F"/>
    <w:rsid w:val="001E1A52"/>
    <w:rsid w:val="001E1C0D"/>
    <w:rsid w:val="001E1CF5"/>
    <w:rsid w:val="001E208E"/>
    <w:rsid w:val="001E28A0"/>
    <w:rsid w:val="001E30A5"/>
    <w:rsid w:val="001E30E4"/>
    <w:rsid w:val="001E32BE"/>
    <w:rsid w:val="001E34C7"/>
    <w:rsid w:val="001E3656"/>
    <w:rsid w:val="001E3708"/>
    <w:rsid w:val="001E3CDD"/>
    <w:rsid w:val="001E3F8B"/>
    <w:rsid w:val="001E4804"/>
    <w:rsid w:val="001E4C71"/>
    <w:rsid w:val="001E58CD"/>
    <w:rsid w:val="001E5D98"/>
    <w:rsid w:val="001E5F27"/>
    <w:rsid w:val="001E60D4"/>
    <w:rsid w:val="001E6650"/>
    <w:rsid w:val="001E6F79"/>
    <w:rsid w:val="001E72D9"/>
    <w:rsid w:val="001E72F0"/>
    <w:rsid w:val="001E769C"/>
    <w:rsid w:val="001E7F02"/>
    <w:rsid w:val="001F0A6D"/>
    <w:rsid w:val="001F1740"/>
    <w:rsid w:val="001F1A0F"/>
    <w:rsid w:val="001F274B"/>
    <w:rsid w:val="001F2A74"/>
    <w:rsid w:val="001F3244"/>
    <w:rsid w:val="001F3B14"/>
    <w:rsid w:val="001F3CA0"/>
    <w:rsid w:val="001F43B7"/>
    <w:rsid w:val="001F47E3"/>
    <w:rsid w:val="001F4A34"/>
    <w:rsid w:val="001F4D8A"/>
    <w:rsid w:val="001F4F5A"/>
    <w:rsid w:val="001F5068"/>
    <w:rsid w:val="001F55B1"/>
    <w:rsid w:val="001F561C"/>
    <w:rsid w:val="001F5FCA"/>
    <w:rsid w:val="001F6065"/>
    <w:rsid w:val="001F63E8"/>
    <w:rsid w:val="001F6C4E"/>
    <w:rsid w:val="001F6F49"/>
    <w:rsid w:val="001F6FD7"/>
    <w:rsid w:val="001F740C"/>
    <w:rsid w:val="002001D8"/>
    <w:rsid w:val="002007B5"/>
    <w:rsid w:val="00200DEA"/>
    <w:rsid w:val="00200FC1"/>
    <w:rsid w:val="00201433"/>
    <w:rsid w:val="00201469"/>
    <w:rsid w:val="00201975"/>
    <w:rsid w:val="00201EC0"/>
    <w:rsid w:val="0020225F"/>
    <w:rsid w:val="002022F5"/>
    <w:rsid w:val="0020265C"/>
    <w:rsid w:val="00202878"/>
    <w:rsid w:val="00202905"/>
    <w:rsid w:val="0020294B"/>
    <w:rsid w:val="00202D26"/>
    <w:rsid w:val="002034EF"/>
    <w:rsid w:val="00203A9B"/>
    <w:rsid w:val="00205317"/>
    <w:rsid w:val="00205CBE"/>
    <w:rsid w:val="00206185"/>
    <w:rsid w:val="002063AD"/>
    <w:rsid w:val="00206B60"/>
    <w:rsid w:val="00207067"/>
    <w:rsid w:val="0020723B"/>
    <w:rsid w:val="00207356"/>
    <w:rsid w:val="002077E7"/>
    <w:rsid w:val="0021030F"/>
    <w:rsid w:val="00210310"/>
    <w:rsid w:val="00210B13"/>
    <w:rsid w:val="00210D27"/>
    <w:rsid w:val="0021143B"/>
    <w:rsid w:val="00211C50"/>
    <w:rsid w:val="00212657"/>
    <w:rsid w:val="00212C5B"/>
    <w:rsid w:val="00212D2A"/>
    <w:rsid w:val="00212E2A"/>
    <w:rsid w:val="00212FDD"/>
    <w:rsid w:val="0021320D"/>
    <w:rsid w:val="0021360D"/>
    <w:rsid w:val="00213E76"/>
    <w:rsid w:val="00213F11"/>
    <w:rsid w:val="00214726"/>
    <w:rsid w:val="00214789"/>
    <w:rsid w:val="00214A7A"/>
    <w:rsid w:val="00215161"/>
    <w:rsid w:val="0021533E"/>
    <w:rsid w:val="00215A1E"/>
    <w:rsid w:val="00215C3A"/>
    <w:rsid w:val="0021665D"/>
    <w:rsid w:val="0021722E"/>
    <w:rsid w:val="00217360"/>
    <w:rsid w:val="002176A0"/>
    <w:rsid w:val="00217CC0"/>
    <w:rsid w:val="002208E0"/>
    <w:rsid w:val="0022098D"/>
    <w:rsid w:val="00220B93"/>
    <w:rsid w:val="00220D18"/>
    <w:rsid w:val="00220D55"/>
    <w:rsid w:val="00220E8E"/>
    <w:rsid w:val="0022102D"/>
    <w:rsid w:val="00221A3E"/>
    <w:rsid w:val="00222104"/>
    <w:rsid w:val="002226EE"/>
    <w:rsid w:val="00222A84"/>
    <w:rsid w:val="00222FFC"/>
    <w:rsid w:val="002234FA"/>
    <w:rsid w:val="00223A9C"/>
    <w:rsid w:val="00223C75"/>
    <w:rsid w:val="00223DCC"/>
    <w:rsid w:val="0022405E"/>
    <w:rsid w:val="00224100"/>
    <w:rsid w:val="00225889"/>
    <w:rsid w:val="00225A12"/>
    <w:rsid w:val="00225ECA"/>
    <w:rsid w:val="00226500"/>
    <w:rsid w:val="00226AAE"/>
    <w:rsid w:val="00226B8F"/>
    <w:rsid w:val="0022731B"/>
    <w:rsid w:val="00227732"/>
    <w:rsid w:val="00227B87"/>
    <w:rsid w:val="00227C9D"/>
    <w:rsid w:val="00227CDF"/>
    <w:rsid w:val="00227E78"/>
    <w:rsid w:val="002303BE"/>
    <w:rsid w:val="002307F6"/>
    <w:rsid w:val="00230854"/>
    <w:rsid w:val="002309F5"/>
    <w:rsid w:val="002313DD"/>
    <w:rsid w:val="002324C4"/>
    <w:rsid w:val="00232E6F"/>
    <w:rsid w:val="002332A7"/>
    <w:rsid w:val="00233835"/>
    <w:rsid w:val="002347C9"/>
    <w:rsid w:val="00234850"/>
    <w:rsid w:val="002355F9"/>
    <w:rsid w:val="00235B1D"/>
    <w:rsid w:val="00236874"/>
    <w:rsid w:val="00240276"/>
    <w:rsid w:val="0024084C"/>
    <w:rsid w:val="00240D05"/>
    <w:rsid w:val="00240E13"/>
    <w:rsid w:val="002414BE"/>
    <w:rsid w:val="00241851"/>
    <w:rsid w:val="00241A4A"/>
    <w:rsid w:val="00241C09"/>
    <w:rsid w:val="00241D9D"/>
    <w:rsid w:val="00242366"/>
    <w:rsid w:val="00243187"/>
    <w:rsid w:val="002431BB"/>
    <w:rsid w:val="00243787"/>
    <w:rsid w:val="00244387"/>
    <w:rsid w:val="002453CE"/>
    <w:rsid w:val="00245623"/>
    <w:rsid w:val="002457B3"/>
    <w:rsid w:val="002459C3"/>
    <w:rsid w:val="00245A74"/>
    <w:rsid w:val="00245B5F"/>
    <w:rsid w:val="00245D21"/>
    <w:rsid w:val="00245D5F"/>
    <w:rsid w:val="00245E3A"/>
    <w:rsid w:val="00245F46"/>
    <w:rsid w:val="00246782"/>
    <w:rsid w:val="00246EBB"/>
    <w:rsid w:val="002475F2"/>
    <w:rsid w:val="0024769C"/>
    <w:rsid w:val="00247E74"/>
    <w:rsid w:val="00247FA8"/>
    <w:rsid w:val="00250371"/>
    <w:rsid w:val="00250715"/>
    <w:rsid w:val="00250B09"/>
    <w:rsid w:val="00250D0F"/>
    <w:rsid w:val="00250D98"/>
    <w:rsid w:val="00251145"/>
    <w:rsid w:val="00251249"/>
    <w:rsid w:val="00251A9C"/>
    <w:rsid w:val="00251AFC"/>
    <w:rsid w:val="00251B63"/>
    <w:rsid w:val="00252C84"/>
    <w:rsid w:val="00252E32"/>
    <w:rsid w:val="0025324B"/>
    <w:rsid w:val="002532B8"/>
    <w:rsid w:val="00253963"/>
    <w:rsid w:val="002544D4"/>
    <w:rsid w:val="00254640"/>
    <w:rsid w:val="002547A7"/>
    <w:rsid w:val="0025492D"/>
    <w:rsid w:val="0025551D"/>
    <w:rsid w:val="002555FC"/>
    <w:rsid w:val="00255EFD"/>
    <w:rsid w:val="00255F7F"/>
    <w:rsid w:val="002561DA"/>
    <w:rsid w:val="00257022"/>
    <w:rsid w:val="00257151"/>
    <w:rsid w:val="002578CC"/>
    <w:rsid w:val="00261185"/>
    <w:rsid w:val="00261241"/>
    <w:rsid w:val="002619A4"/>
    <w:rsid w:val="002619B9"/>
    <w:rsid w:val="00261F0A"/>
    <w:rsid w:val="00262068"/>
    <w:rsid w:val="00262189"/>
    <w:rsid w:val="00262679"/>
    <w:rsid w:val="00262FA6"/>
    <w:rsid w:val="00263972"/>
    <w:rsid w:val="00263F24"/>
    <w:rsid w:val="00263F90"/>
    <w:rsid w:val="00264205"/>
    <w:rsid w:val="0026474C"/>
    <w:rsid w:val="00264E29"/>
    <w:rsid w:val="00264F20"/>
    <w:rsid w:val="00264F25"/>
    <w:rsid w:val="00265062"/>
    <w:rsid w:val="00265713"/>
    <w:rsid w:val="00265A2D"/>
    <w:rsid w:val="00266179"/>
    <w:rsid w:val="00266C73"/>
    <w:rsid w:val="0026708D"/>
    <w:rsid w:val="00267885"/>
    <w:rsid w:val="00267D10"/>
    <w:rsid w:val="002703C2"/>
    <w:rsid w:val="002706E8"/>
    <w:rsid w:val="00270C5E"/>
    <w:rsid w:val="00270D9E"/>
    <w:rsid w:val="00270E08"/>
    <w:rsid w:val="00271368"/>
    <w:rsid w:val="00271E8F"/>
    <w:rsid w:val="00272040"/>
    <w:rsid w:val="00272505"/>
    <w:rsid w:val="002727C4"/>
    <w:rsid w:val="00272B09"/>
    <w:rsid w:val="002732FB"/>
    <w:rsid w:val="002739E0"/>
    <w:rsid w:val="00274254"/>
    <w:rsid w:val="00274820"/>
    <w:rsid w:val="00275236"/>
    <w:rsid w:val="00275863"/>
    <w:rsid w:val="0027689C"/>
    <w:rsid w:val="00276D7E"/>
    <w:rsid w:val="0027703A"/>
    <w:rsid w:val="00277206"/>
    <w:rsid w:val="00277BA8"/>
    <w:rsid w:val="00277FFD"/>
    <w:rsid w:val="002803BF"/>
    <w:rsid w:val="00280A76"/>
    <w:rsid w:val="00280C76"/>
    <w:rsid w:val="00280EBF"/>
    <w:rsid w:val="0028100B"/>
    <w:rsid w:val="0028106E"/>
    <w:rsid w:val="002818BF"/>
    <w:rsid w:val="00281939"/>
    <w:rsid w:val="00281BF8"/>
    <w:rsid w:val="00281C85"/>
    <w:rsid w:val="00281EDF"/>
    <w:rsid w:val="0028216B"/>
    <w:rsid w:val="002824E7"/>
    <w:rsid w:val="00282927"/>
    <w:rsid w:val="00282BE1"/>
    <w:rsid w:val="002838EC"/>
    <w:rsid w:val="00283A78"/>
    <w:rsid w:val="00284A15"/>
    <w:rsid w:val="00284D33"/>
    <w:rsid w:val="00284DD7"/>
    <w:rsid w:val="00285636"/>
    <w:rsid w:val="0028736A"/>
    <w:rsid w:val="00287487"/>
    <w:rsid w:val="00287DD0"/>
    <w:rsid w:val="0029014E"/>
    <w:rsid w:val="002901CA"/>
    <w:rsid w:val="0029041D"/>
    <w:rsid w:val="00290B18"/>
    <w:rsid w:val="00290C5B"/>
    <w:rsid w:val="00291E50"/>
    <w:rsid w:val="00292493"/>
    <w:rsid w:val="00292AFA"/>
    <w:rsid w:val="00292C2E"/>
    <w:rsid w:val="00292F9F"/>
    <w:rsid w:val="00293102"/>
    <w:rsid w:val="0029391A"/>
    <w:rsid w:val="00294022"/>
    <w:rsid w:val="00294A8F"/>
    <w:rsid w:val="002953AF"/>
    <w:rsid w:val="002958B3"/>
    <w:rsid w:val="00295D34"/>
    <w:rsid w:val="00296CBB"/>
    <w:rsid w:val="00297327"/>
    <w:rsid w:val="002974E2"/>
    <w:rsid w:val="00297C00"/>
    <w:rsid w:val="002A00E8"/>
    <w:rsid w:val="002A02E9"/>
    <w:rsid w:val="002A0A00"/>
    <w:rsid w:val="002A1701"/>
    <w:rsid w:val="002A23D3"/>
    <w:rsid w:val="002A264B"/>
    <w:rsid w:val="002A31F4"/>
    <w:rsid w:val="002A32E9"/>
    <w:rsid w:val="002A3648"/>
    <w:rsid w:val="002A37A7"/>
    <w:rsid w:val="002A4032"/>
    <w:rsid w:val="002A425C"/>
    <w:rsid w:val="002A47FA"/>
    <w:rsid w:val="002A496B"/>
    <w:rsid w:val="002A6030"/>
    <w:rsid w:val="002A614A"/>
    <w:rsid w:val="002A6391"/>
    <w:rsid w:val="002A63C1"/>
    <w:rsid w:val="002A6510"/>
    <w:rsid w:val="002A68E2"/>
    <w:rsid w:val="002A6E14"/>
    <w:rsid w:val="002A7702"/>
    <w:rsid w:val="002B0500"/>
    <w:rsid w:val="002B0918"/>
    <w:rsid w:val="002B0A6B"/>
    <w:rsid w:val="002B0B3D"/>
    <w:rsid w:val="002B12C7"/>
    <w:rsid w:val="002B1352"/>
    <w:rsid w:val="002B1CD8"/>
    <w:rsid w:val="002B203E"/>
    <w:rsid w:val="002B2A63"/>
    <w:rsid w:val="002B3971"/>
    <w:rsid w:val="002B39F7"/>
    <w:rsid w:val="002B3B7F"/>
    <w:rsid w:val="002B3CF1"/>
    <w:rsid w:val="002B4C9B"/>
    <w:rsid w:val="002B4FF1"/>
    <w:rsid w:val="002B52FB"/>
    <w:rsid w:val="002B5330"/>
    <w:rsid w:val="002B5510"/>
    <w:rsid w:val="002B6117"/>
    <w:rsid w:val="002B672D"/>
    <w:rsid w:val="002B6881"/>
    <w:rsid w:val="002B7207"/>
    <w:rsid w:val="002B79BB"/>
    <w:rsid w:val="002C0089"/>
    <w:rsid w:val="002C04FB"/>
    <w:rsid w:val="002C0A4E"/>
    <w:rsid w:val="002C0DCA"/>
    <w:rsid w:val="002C1793"/>
    <w:rsid w:val="002C1AC3"/>
    <w:rsid w:val="002C24D2"/>
    <w:rsid w:val="002C24DE"/>
    <w:rsid w:val="002C2707"/>
    <w:rsid w:val="002C2C67"/>
    <w:rsid w:val="002C31BF"/>
    <w:rsid w:val="002C3D28"/>
    <w:rsid w:val="002C401F"/>
    <w:rsid w:val="002C4030"/>
    <w:rsid w:val="002C42C9"/>
    <w:rsid w:val="002C4613"/>
    <w:rsid w:val="002C469F"/>
    <w:rsid w:val="002C488E"/>
    <w:rsid w:val="002C4C14"/>
    <w:rsid w:val="002C5348"/>
    <w:rsid w:val="002C543F"/>
    <w:rsid w:val="002C5537"/>
    <w:rsid w:val="002C56D9"/>
    <w:rsid w:val="002C577A"/>
    <w:rsid w:val="002C633F"/>
    <w:rsid w:val="002C6468"/>
    <w:rsid w:val="002C6474"/>
    <w:rsid w:val="002C670C"/>
    <w:rsid w:val="002C68D9"/>
    <w:rsid w:val="002C6A3B"/>
    <w:rsid w:val="002C74C6"/>
    <w:rsid w:val="002C7B2D"/>
    <w:rsid w:val="002C7C3E"/>
    <w:rsid w:val="002D0504"/>
    <w:rsid w:val="002D0CC0"/>
    <w:rsid w:val="002D0D94"/>
    <w:rsid w:val="002D14C4"/>
    <w:rsid w:val="002D1DDE"/>
    <w:rsid w:val="002D212A"/>
    <w:rsid w:val="002D243F"/>
    <w:rsid w:val="002D25AB"/>
    <w:rsid w:val="002D28FE"/>
    <w:rsid w:val="002D3026"/>
    <w:rsid w:val="002D30EC"/>
    <w:rsid w:val="002D382E"/>
    <w:rsid w:val="002D384F"/>
    <w:rsid w:val="002D3BC3"/>
    <w:rsid w:val="002D4682"/>
    <w:rsid w:val="002D4A03"/>
    <w:rsid w:val="002D4EB3"/>
    <w:rsid w:val="002D5448"/>
    <w:rsid w:val="002D5EEC"/>
    <w:rsid w:val="002D618A"/>
    <w:rsid w:val="002D625D"/>
    <w:rsid w:val="002D63C8"/>
    <w:rsid w:val="002D67AE"/>
    <w:rsid w:val="002D6E37"/>
    <w:rsid w:val="002D72DE"/>
    <w:rsid w:val="002D7C3A"/>
    <w:rsid w:val="002D7E2F"/>
    <w:rsid w:val="002E0333"/>
    <w:rsid w:val="002E0EE4"/>
    <w:rsid w:val="002E1CB7"/>
    <w:rsid w:val="002E1DBB"/>
    <w:rsid w:val="002E26AF"/>
    <w:rsid w:val="002E3540"/>
    <w:rsid w:val="002E36D3"/>
    <w:rsid w:val="002E384F"/>
    <w:rsid w:val="002E3C28"/>
    <w:rsid w:val="002E423D"/>
    <w:rsid w:val="002E4417"/>
    <w:rsid w:val="002E45D7"/>
    <w:rsid w:val="002E469A"/>
    <w:rsid w:val="002E46C9"/>
    <w:rsid w:val="002E5992"/>
    <w:rsid w:val="002E5F78"/>
    <w:rsid w:val="002E6167"/>
    <w:rsid w:val="002E6409"/>
    <w:rsid w:val="002E6BFC"/>
    <w:rsid w:val="002E73E2"/>
    <w:rsid w:val="002E7537"/>
    <w:rsid w:val="002E771B"/>
    <w:rsid w:val="002E780E"/>
    <w:rsid w:val="002E7C19"/>
    <w:rsid w:val="002F0B37"/>
    <w:rsid w:val="002F1363"/>
    <w:rsid w:val="002F27E6"/>
    <w:rsid w:val="002F280D"/>
    <w:rsid w:val="002F2A8F"/>
    <w:rsid w:val="002F2CF2"/>
    <w:rsid w:val="002F2DA7"/>
    <w:rsid w:val="002F3225"/>
    <w:rsid w:val="002F3470"/>
    <w:rsid w:val="002F3496"/>
    <w:rsid w:val="002F37B8"/>
    <w:rsid w:val="002F3FCA"/>
    <w:rsid w:val="002F420E"/>
    <w:rsid w:val="002F4465"/>
    <w:rsid w:val="002F46C4"/>
    <w:rsid w:val="002F4AAA"/>
    <w:rsid w:val="002F581E"/>
    <w:rsid w:val="002F597E"/>
    <w:rsid w:val="002F5E10"/>
    <w:rsid w:val="002F638F"/>
    <w:rsid w:val="002F674B"/>
    <w:rsid w:val="002F7756"/>
    <w:rsid w:val="002F7B1A"/>
    <w:rsid w:val="002F7B2A"/>
    <w:rsid w:val="002F7F72"/>
    <w:rsid w:val="003000B0"/>
    <w:rsid w:val="00300129"/>
    <w:rsid w:val="00300971"/>
    <w:rsid w:val="00300A5A"/>
    <w:rsid w:val="00300FD4"/>
    <w:rsid w:val="00301557"/>
    <w:rsid w:val="0030173E"/>
    <w:rsid w:val="00301890"/>
    <w:rsid w:val="00301953"/>
    <w:rsid w:val="00301E28"/>
    <w:rsid w:val="00301E34"/>
    <w:rsid w:val="00302090"/>
    <w:rsid w:val="0030231A"/>
    <w:rsid w:val="00302A85"/>
    <w:rsid w:val="00302B83"/>
    <w:rsid w:val="003030AF"/>
    <w:rsid w:val="00303179"/>
    <w:rsid w:val="003038A0"/>
    <w:rsid w:val="00303D3A"/>
    <w:rsid w:val="003040D8"/>
    <w:rsid w:val="003041F4"/>
    <w:rsid w:val="003047BD"/>
    <w:rsid w:val="003047E2"/>
    <w:rsid w:val="00304AB2"/>
    <w:rsid w:val="00304FCD"/>
    <w:rsid w:val="00305056"/>
    <w:rsid w:val="00305B24"/>
    <w:rsid w:val="00305BCA"/>
    <w:rsid w:val="0030661E"/>
    <w:rsid w:val="00306C56"/>
    <w:rsid w:val="00307366"/>
    <w:rsid w:val="00307A5F"/>
    <w:rsid w:val="00307B82"/>
    <w:rsid w:val="00307CD8"/>
    <w:rsid w:val="00307FC7"/>
    <w:rsid w:val="003106E3"/>
    <w:rsid w:val="00310B32"/>
    <w:rsid w:val="00310E4E"/>
    <w:rsid w:val="003110CD"/>
    <w:rsid w:val="003122F9"/>
    <w:rsid w:val="00312A86"/>
    <w:rsid w:val="003130C6"/>
    <w:rsid w:val="00313B74"/>
    <w:rsid w:val="0031445F"/>
    <w:rsid w:val="003153AC"/>
    <w:rsid w:val="003154C3"/>
    <w:rsid w:val="003155C8"/>
    <w:rsid w:val="00315F8A"/>
    <w:rsid w:val="0031635C"/>
    <w:rsid w:val="00316C96"/>
    <w:rsid w:val="00316ECD"/>
    <w:rsid w:val="00317019"/>
    <w:rsid w:val="00317562"/>
    <w:rsid w:val="00317AD4"/>
    <w:rsid w:val="00317C53"/>
    <w:rsid w:val="00320277"/>
    <w:rsid w:val="003203D4"/>
    <w:rsid w:val="00320B6D"/>
    <w:rsid w:val="00320C58"/>
    <w:rsid w:val="00320FBD"/>
    <w:rsid w:val="00321371"/>
    <w:rsid w:val="0032177E"/>
    <w:rsid w:val="00322404"/>
    <w:rsid w:val="00322979"/>
    <w:rsid w:val="00322F23"/>
    <w:rsid w:val="003239A3"/>
    <w:rsid w:val="003239AF"/>
    <w:rsid w:val="00323C21"/>
    <w:rsid w:val="00323D35"/>
    <w:rsid w:val="003241F4"/>
    <w:rsid w:val="00324EEC"/>
    <w:rsid w:val="00324F60"/>
    <w:rsid w:val="00325277"/>
    <w:rsid w:val="00325E22"/>
    <w:rsid w:val="00325FDD"/>
    <w:rsid w:val="003263AA"/>
    <w:rsid w:val="00326518"/>
    <w:rsid w:val="003266A2"/>
    <w:rsid w:val="00327589"/>
    <w:rsid w:val="0032764B"/>
    <w:rsid w:val="00330588"/>
    <w:rsid w:val="00330DFA"/>
    <w:rsid w:val="003312D9"/>
    <w:rsid w:val="00331439"/>
    <w:rsid w:val="00331899"/>
    <w:rsid w:val="00331E3D"/>
    <w:rsid w:val="00331F33"/>
    <w:rsid w:val="00331F95"/>
    <w:rsid w:val="00332094"/>
    <w:rsid w:val="0033217C"/>
    <w:rsid w:val="003322DD"/>
    <w:rsid w:val="00332358"/>
    <w:rsid w:val="00332810"/>
    <w:rsid w:val="003333C4"/>
    <w:rsid w:val="0033354F"/>
    <w:rsid w:val="0033376C"/>
    <w:rsid w:val="00333955"/>
    <w:rsid w:val="003339CE"/>
    <w:rsid w:val="00333FF1"/>
    <w:rsid w:val="00334962"/>
    <w:rsid w:val="00335365"/>
    <w:rsid w:val="0033558B"/>
    <w:rsid w:val="0033595F"/>
    <w:rsid w:val="00335A31"/>
    <w:rsid w:val="00335DD5"/>
    <w:rsid w:val="00335F29"/>
    <w:rsid w:val="0033624D"/>
    <w:rsid w:val="00337142"/>
    <w:rsid w:val="00337497"/>
    <w:rsid w:val="003378A3"/>
    <w:rsid w:val="00337DB0"/>
    <w:rsid w:val="00340063"/>
    <w:rsid w:val="003403FF"/>
    <w:rsid w:val="0034067F"/>
    <w:rsid w:val="00340907"/>
    <w:rsid w:val="00340D85"/>
    <w:rsid w:val="00341301"/>
    <w:rsid w:val="003415AE"/>
    <w:rsid w:val="00341934"/>
    <w:rsid w:val="003422F3"/>
    <w:rsid w:val="0034269A"/>
    <w:rsid w:val="0034298D"/>
    <w:rsid w:val="00343BCF"/>
    <w:rsid w:val="00343E8E"/>
    <w:rsid w:val="00344CB7"/>
    <w:rsid w:val="00344D99"/>
    <w:rsid w:val="00344F19"/>
    <w:rsid w:val="003450D0"/>
    <w:rsid w:val="0034556B"/>
    <w:rsid w:val="00345652"/>
    <w:rsid w:val="003459FF"/>
    <w:rsid w:val="00346BB3"/>
    <w:rsid w:val="00347046"/>
    <w:rsid w:val="0034766B"/>
    <w:rsid w:val="00347E26"/>
    <w:rsid w:val="00350546"/>
    <w:rsid w:val="00350561"/>
    <w:rsid w:val="003507FA"/>
    <w:rsid w:val="00350E81"/>
    <w:rsid w:val="0035113B"/>
    <w:rsid w:val="003513B8"/>
    <w:rsid w:val="0035209D"/>
    <w:rsid w:val="00352401"/>
    <w:rsid w:val="00352404"/>
    <w:rsid w:val="00352947"/>
    <w:rsid w:val="0035344A"/>
    <w:rsid w:val="00353B66"/>
    <w:rsid w:val="00353B77"/>
    <w:rsid w:val="00353BC5"/>
    <w:rsid w:val="003545D9"/>
    <w:rsid w:val="00354A3D"/>
    <w:rsid w:val="00354E79"/>
    <w:rsid w:val="0035587D"/>
    <w:rsid w:val="003559A4"/>
    <w:rsid w:val="00355D0A"/>
    <w:rsid w:val="00355D78"/>
    <w:rsid w:val="003566B1"/>
    <w:rsid w:val="003567DF"/>
    <w:rsid w:val="00356DC2"/>
    <w:rsid w:val="00357291"/>
    <w:rsid w:val="00357F90"/>
    <w:rsid w:val="00360467"/>
    <w:rsid w:val="00360C28"/>
    <w:rsid w:val="00361071"/>
    <w:rsid w:val="00361AF9"/>
    <w:rsid w:val="00361E89"/>
    <w:rsid w:val="003622A7"/>
    <w:rsid w:val="003625BF"/>
    <w:rsid w:val="00362762"/>
    <w:rsid w:val="0036284D"/>
    <w:rsid w:val="0036339D"/>
    <w:rsid w:val="00363BDF"/>
    <w:rsid w:val="00363C82"/>
    <w:rsid w:val="003640A8"/>
    <w:rsid w:val="003640E1"/>
    <w:rsid w:val="003643DB"/>
    <w:rsid w:val="00364EE0"/>
    <w:rsid w:val="003653C8"/>
    <w:rsid w:val="00365446"/>
    <w:rsid w:val="003656E0"/>
    <w:rsid w:val="00365E8C"/>
    <w:rsid w:val="0036605C"/>
    <w:rsid w:val="0036665C"/>
    <w:rsid w:val="00367224"/>
    <w:rsid w:val="0036728E"/>
    <w:rsid w:val="003676EE"/>
    <w:rsid w:val="003703CC"/>
    <w:rsid w:val="0037056F"/>
    <w:rsid w:val="00370735"/>
    <w:rsid w:val="00370B33"/>
    <w:rsid w:val="0037119F"/>
    <w:rsid w:val="0037129C"/>
    <w:rsid w:val="00371B4B"/>
    <w:rsid w:val="00371C75"/>
    <w:rsid w:val="00371CFC"/>
    <w:rsid w:val="003720DF"/>
    <w:rsid w:val="003725A6"/>
    <w:rsid w:val="003728F7"/>
    <w:rsid w:val="0037305A"/>
    <w:rsid w:val="00373206"/>
    <w:rsid w:val="003737A9"/>
    <w:rsid w:val="00373AD8"/>
    <w:rsid w:val="00373B0B"/>
    <w:rsid w:val="00373B46"/>
    <w:rsid w:val="00374457"/>
    <w:rsid w:val="0037477D"/>
    <w:rsid w:val="00374EA9"/>
    <w:rsid w:val="00375187"/>
    <w:rsid w:val="00375398"/>
    <w:rsid w:val="00375453"/>
    <w:rsid w:val="003759AB"/>
    <w:rsid w:val="00376193"/>
    <w:rsid w:val="003762C7"/>
    <w:rsid w:val="0037653C"/>
    <w:rsid w:val="00376ECA"/>
    <w:rsid w:val="00376F4C"/>
    <w:rsid w:val="003770D8"/>
    <w:rsid w:val="00377180"/>
    <w:rsid w:val="003808B1"/>
    <w:rsid w:val="00380C3D"/>
    <w:rsid w:val="00380E97"/>
    <w:rsid w:val="00381567"/>
    <w:rsid w:val="00381825"/>
    <w:rsid w:val="003819AD"/>
    <w:rsid w:val="00381AA7"/>
    <w:rsid w:val="00381E2D"/>
    <w:rsid w:val="00382231"/>
    <w:rsid w:val="003823C9"/>
    <w:rsid w:val="00382586"/>
    <w:rsid w:val="0038328C"/>
    <w:rsid w:val="003835FF"/>
    <w:rsid w:val="00383776"/>
    <w:rsid w:val="00383B44"/>
    <w:rsid w:val="00383F5C"/>
    <w:rsid w:val="00384009"/>
    <w:rsid w:val="003840B3"/>
    <w:rsid w:val="0038429B"/>
    <w:rsid w:val="003842CF"/>
    <w:rsid w:val="00384397"/>
    <w:rsid w:val="00384585"/>
    <w:rsid w:val="003848D2"/>
    <w:rsid w:val="00384EC1"/>
    <w:rsid w:val="00385369"/>
    <w:rsid w:val="00385B4F"/>
    <w:rsid w:val="00385EAE"/>
    <w:rsid w:val="003864FE"/>
    <w:rsid w:val="0038689C"/>
    <w:rsid w:val="00386905"/>
    <w:rsid w:val="00386B34"/>
    <w:rsid w:val="003873DB"/>
    <w:rsid w:val="003876B1"/>
    <w:rsid w:val="00387840"/>
    <w:rsid w:val="00387AD9"/>
    <w:rsid w:val="003907AA"/>
    <w:rsid w:val="003909EE"/>
    <w:rsid w:val="00390CFB"/>
    <w:rsid w:val="00390E0F"/>
    <w:rsid w:val="00390E2A"/>
    <w:rsid w:val="003910DE"/>
    <w:rsid w:val="003912C9"/>
    <w:rsid w:val="00391CA3"/>
    <w:rsid w:val="00392185"/>
    <w:rsid w:val="00392959"/>
    <w:rsid w:val="003929C0"/>
    <w:rsid w:val="00392B52"/>
    <w:rsid w:val="00392D27"/>
    <w:rsid w:val="00392DA7"/>
    <w:rsid w:val="00392F36"/>
    <w:rsid w:val="00393DB6"/>
    <w:rsid w:val="00393E09"/>
    <w:rsid w:val="003940C0"/>
    <w:rsid w:val="00394C52"/>
    <w:rsid w:val="003960FD"/>
    <w:rsid w:val="003976E6"/>
    <w:rsid w:val="003976F9"/>
    <w:rsid w:val="00397B5B"/>
    <w:rsid w:val="00397F1D"/>
    <w:rsid w:val="003A0256"/>
    <w:rsid w:val="003A0706"/>
    <w:rsid w:val="003A07F8"/>
    <w:rsid w:val="003A155D"/>
    <w:rsid w:val="003A1940"/>
    <w:rsid w:val="003A1A42"/>
    <w:rsid w:val="003A1ACA"/>
    <w:rsid w:val="003A2285"/>
    <w:rsid w:val="003A2385"/>
    <w:rsid w:val="003A287F"/>
    <w:rsid w:val="003A2D29"/>
    <w:rsid w:val="003A36C2"/>
    <w:rsid w:val="003A3900"/>
    <w:rsid w:val="003A3E66"/>
    <w:rsid w:val="003A3F6B"/>
    <w:rsid w:val="003A3FCB"/>
    <w:rsid w:val="003A4377"/>
    <w:rsid w:val="003A48F4"/>
    <w:rsid w:val="003A4CAE"/>
    <w:rsid w:val="003A4CBE"/>
    <w:rsid w:val="003A5008"/>
    <w:rsid w:val="003A5689"/>
    <w:rsid w:val="003A58D9"/>
    <w:rsid w:val="003A6130"/>
    <w:rsid w:val="003A63F2"/>
    <w:rsid w:val="003A6642"/>
    <w:rsid w:val="003A66E0"/>
    <w:rsid w:val="003A6A62"/>
    <w:rsid w:val="003A7021"/>
    <w:rsid w:val="003A7310"/>
    <w:rsid w:val="003A73D7"/>
    <w:rsid w:val="003B0E73"/>
    <w:rsid w:val="003B1797"/>
    <w:rsid w:val="003B1809"/>
    <w:rsid w:val="003B25AB"/>
    <w:rsid w:val="003B280D"/>
    <w:rsid w:val="003B2906"/>
    <w:rsid w:val="003B2AC6"/>
    <w:rsid w:val="003B2BD4"/>
    <w:rsid w:val="003B2DFD"/>
    <w:rsid w:val="003B314F"/>
    <w:rsid w:val="003B3164"/>
    <w:rsid w:val="003B341E"/>
    <w:rsid w:val="003B3E82"/>
    <w:rsid w:val="003B3EAB"/>
    <w:rsid w:val="003B4489"/>
    <w:rsid w:val="003B4566"/>
    <w:rsid w:val="003B5043"/>
    <w:rsid w:val="003B50AE"/>
    <w:rsid w:val="003B5142"/>
    <w:rsid w:val="003B51CE"/>
    <w:rsid w:val="003B535D"/>
    <w:rsid w:val="003B5992"/>
    <w:rsid w:val="003B5C18"/>
    <w:rsid w:val="003B6A3D"/>
    <w:rsid w:val="003B79F5"/>
    <w:rsid w:val="003B7B6D"/>
    <w:rsid w:val="003C08B7"/>
    <w:rsid w:val="003C092B"/>
    <w:rsid w:val="003C1252"/>
    <w:rsid w:val="003C14B4"/>
    <w:rsid w:val="003C1622"/>
    <w:rsid w:val="003C1709"/>
    <w:rsid w:val="003C1D2D"/>
    <w:rsid w:val="003C1D4D"/>
    <w:rsid w:val="003C1DBB"/>
    <w:rsid w:val="003C2B05"/>
    <w:rsid w:val="003C3163"/>
    <w:rsid w:val="003C324C"/>
    <w:rsid w:val="003C367B"/>
    <w:rsid w:val="003C463D"/>
    <w:rsid w:val="003C4957"/>
    <w:rsid w:val="003C49B4"/>
    <w:rsid w:val="003C4C17"/>
    <w:rsid w:val="003C50DD"/>
    <w:rsid w:val="003C640D"/>
    <w:rsid w:val="003C6B59"/>
    <w:rsid w:val="003C6C34"/>
    <w:rsid w:val="003C6DF2"/>
    <w:rsid w:val="003C75E7"/>
    <w:rsid w:val="003C770E"/>
    <w:rsid w:val="003D1033"/>
    <w:rsid w:val="003D1367"/>
    <w:rsid w:val="003D1A41"/>
    <w:rsid w:val="003D218B"/>
    <w:rsid w:val="003D221E"/>
    <w:rsid w:val="003D29ED"/>
    <w:rsid w:val="003D2E3C"/>
    <w:rsid w:val="003D3159"/>
    <w:rsid w:val="003D336D"/>
    <w:rsid w:val="003D3690"/>
    <w:rsid w:val="003D3BDD"/>
    <w:rsid w:val="003D4821"/>
    <w:rsid w:val="003D4825"/>
    <w:rsid w:val="003D48A7"/>
    <w:rsid w:val="003D4A16"/>
    <w:rsid w:val="003D5339"/>
    <w:rsid w:val="003D5747"/>
    <w:rsid w:val="003D58CE"/>
    <w:rsid w:val="003D604F"/>
    <w:rsid w:val="003D6273"/>
    <w:rsid w:val="003E0811"/>
    <w:rsid w:val="003E10EB"/>
    <w:rsid w:val="003E117E"/>
    <w:rsid w:val="003E131F"/>
    <w:rsid w:val="003E1346"/>
    <w:rsid w:val="003E1647"/>
    <w:rsid w:val="003E1B95"/>
    <w:rsid w:val="003E1FB6"/>
    <w:rsid w:val="003E280C"/>
    <w:rsid w:val="003E28BD"/>
    <w:rsid w:val="003E37FD"/>
    <w:rsid w:val="003E431F"/>
    <w:rsid w:val="003E5766"/>
    <w:rsid w:val="003E59A5"/>
    <w:rsid w:val="003E5D69"/>
    <w:rsid w:val="003E5E42"/>
    <w:rsid w:val="003E5E69"/>
    <w:rsid w:val="003E5E91"/>
    <w:rsid w:val="003E5F64"/>
    <w:rsid w:val="003E60E6"/>
    <w:rsid w:val="003E63B1"/>
    <w:rsid w:val="003E6781"/>
    <w:rsid w:val="003E67A9"/>
    <w:rsid w:val="003E6AE7"/>
    <w:rsid w:val="003E721D"/>
    <w:rsid w:val="003E743D"/>
    <w:rsid w:val="003E7462"/>
    <w:rsid w:val="003E7960"/>
    <w:rsid w:val="003F0396"/>
    <w:rsid w:val="003F03A7"/>
    <w:rsid w:val="003F03BC"/>
    <w:rsid w:val="003F0D74"/>
    <w:rsid w:val="003F28EB"/>
    <w:rsid w:val="003F2B53"/>
    <w:rsid w:val="003F37D6"/>
    <w:rsid w:val="003F3B32"/>
    <w:rsid w:val="003F3C8B"/>
    <w:rsid w:val="003F4422"/>
    <w:rsid w:val="003F48B9"/>
    <w:rsid w:val="003F4C76"/>
    <w:rsid w:val="003F53A0"/>
    <w:rsid w:val="003F59CC"/>
    <w:rsid w:val="003F5A1B"/>
    <w:rsid w:val="003F6967"/>
    <w:rsid w:val="003F6E22"/>
    <w:rsid w:val="003F730C"/>
    <w:rsid w:val="003F7420"/>
    <w:rsid w:val="003F772E"/>
    <w:rsid w:val="003F78D1"/>
    <w:rsid w:val="003F793B"/>
    <w:rsid w:val="003F7BE9"/>
    <w:rsid w:val="00400356"/>
    <w:rsid w:val="004006AF"/>
    <w:rsid w:val="00401381"/>
    <w:rsid w:val="00401BDB"/>
    <w:rsid w:val="00401EF4"/>
    <w:rsid w:val="00402304"/>
    <w:rsid w:val="00402CDA"/>
    <w:rsid w:val="00402D43"/>
    <w:rsid w:val="0040334D"/>
    <w:rsid w:val="004034FB"/>
    <w:rsid w:val="0040364F"/>
    <w:rsid w:val="00403F7F"/>
    <w:rsid w:val="00404A85"/>
    <w:rsid w:val="00404F92"/>
    <w:rsid w:val="00405138"/>
    <w:rsid w:val="004052E6"/>
    <w:rsid w:val="0040536C"/>
    <w:rsid w:val="00405944"/>
    <w:rsid w:val="00405F8A"/>
    <w:rsid w:val="004075A5"/>
    <w:rsid w:val="004076E4"/>
    <w:rsid w:val="0040779E"/>
    <w:rsid w:val="00407A27"/>
    <w:rsid w:val="00407E15"/>
    <w:rsid w:val="00407FEE"/>
    <w:rsid w:val="00410242"/>
    <w:rsid w:val="00410645"/>
    <w:rsid w:val="00410DA6"/>
    <w:rsid w:val="00410F91"/>
    <w:rsid w:val="004118C4"/>
    <w:rsid w:val="004119A6"/>
    <w:rsid w:val="00412919"/>
    <w:rsid w:val="00413052"/>
    <w:rsid w:val="004141F3"/>
    <w:rsid w:val="00414686"/>
    <w:rsid w:val="004146B4"/>
    <w:rsid w:val="00414CA5"/>
    <w:rsid w:val="00415A07"/>
    <w:rsid w:val="00415BFA"/>
    <w:rsid w:val="00415F0B"/>
    <w:rsid w:val="0041609B"/>
    <w:rsid w:val="0041630F"/>
    <w:rsid w:val="00416435"/>
    <w:rsid w:val="00416A11"/>
    <w:rsid w:val="00416CB5"/>
    <w:rsid w:val="0041720C"/>
    <w:rsid w:val="0041722A"/>
    <w:rsid w:val="0041759B"/>
    <w:rsid w:val="00420725"/>
    <w:rsid w:val="00420D60"/>
    <w:rsid w:val="00420E38"/>
    <w:rsid w:val="00421380"/>
    <w:rsid w:val="0042157F"/>
    <w:rsid w:val="00421F1B"/>
    <w:rsid w:val="00422ADE"/>
    <w:rsid w:val="004238C7"/>
    <w:rsid w:val="004248B2"/>
    <w:rsid w:val="00424FDA"/>
    <w:rsid w:val="004250EB"/>
    <w:rsid w:val="00425291"/>
    <w:rsid w:val="00425CFF"/>
    <w:rsid w:val="0042601B"/>
    <w:rsid w:val="004260DF"/>
    <w:rsid w:val="0042682F"/>
    <w:rsid w:val="00426B28"/>
    <w:rsid w:val="00426BC4"/>
    <w:rsid w:val="00427176"/>
    <w:rsid w:val="00427281"/>
    <w:rsid w:val="004273EF"/>
    <w:rsid w:val="004274E2"/>
    <w:rsid w:val="004275BE"/>
    <w:rsid w:val="004278BB"/>
    <w:rsid w:val="00427B51"/>
    <w:rsid w:val="00427BAA"/>
    <w:rsid w:val="00427DAD"/>
    <w:rsid w:val="00427E91"/>
    <w:rsid w:val="0043099A"/>
    <w:rsid w:val="00430E01"/>
    <w:rsid w:val="00430E6B"/>
    <w:rsid w:val="004313DE"/>
    <w:rsid w:val="004317F3"/>
    <w:rsid w:val="00431D98"/>
    <w:rsid w:val="004322A9"/>
    <w:rsid w:val="004322BD"/>
    <w:rsid w:val="0043238E"/>
    <w:rsid w:val="0043302C"/>
    <w:rsid w:val="0043319F"/>
    <w:rsid w:val="00433245"/>
    <w:rsid w:val="0043370A"/>
    <w:rsid w:val="00434399"/>
    <w:rsid w:val="00435683"/>
    <w:rsid w:val="004359BB"/>
    <w:rsid w:val="00435EF1"/>
    <w:rsid w:val="0043670D"/>
    <w:rsid w:val="00436A0F"/>
    <w:rsid w:val="00436D23"/>
    <w:rsid w:val="004372D4"/>
    <w:rsid w:val="00437FAF"/>
    <w:rsid w:val="004405CC"/>
    <w:rsid w:val="00440847"/>
    <w:rsid w:val="00440BFC"/>
    <w:rsid w:val="00440EAF"/>
    <w:rsid w:val="00441680"/>
    <w:rsid w:val="00441868"/>
    <w:rsid w:val="00441C35"/>
    <w:rsid w:val="00441D06"/>
    <w:rsid w:val="00442613"/>
    <w:rsid w:val="004430C8"/>
    <w:rsid w:val="00443161"/>
    <w:rsid w:val="004431C1"/>
    <w:rsid w:val="004435FD"/>
    <w:rsid w:val="0044361E"/>
    <w:rsid w:val="004436DA"/>
    <w:rsid w:val="00443963"/>
    <w:rsid w:val="00443A92"/>
    <w:rsid w:val="00443EBF"/>
    <w:rsid w:val="004442BD"/>
    <w:rsid w:val="00444827"/>
    <w:rsid w:val="004451F3"/>
    <w:rsid w:val="00445258"/>
    <w:rsid w:val="00445FA9"/>
    <w:rsid w:val="004464FB"/>
    <w:rsid w:val="00446656"/>
    <w:rsid w:val="00446D5D"/>
    <w:rsid w:val="00446E35"/>
    <w:rsid w:val="00446FF3"/>
    <w:rsid w:val="004470A6"/>
    <w:rsid w:val="0045080D"/>
    <w:rsid w:val="004510D4"/>
    <w:rsid w:val="00451956"/>
    <w:rsid w:val="00452156"/>
    <w:rsid w:val="004528AF"/>
    <w:rsid w:val="0045298B"/>
    <w:rsid w:val="004530FC"/>
    <w:rsid w:val="004536B9"/>
    <w:rsid w:val="00453A4A"/>
    <w:rsid w:val="00453A60"/>
    <w:rsid w:val="00453AE2"/>
    <w:rsid w:val="00453AF3"/>
    <w:rsid w:val="004541BB"/>
    <w:rsid w:val="004544A7"/>
    <w:rsid w:val="00454586"/>
    <w:rsid w:val="00454772"/>
    <w:rsid w:val="00454A0D"/>
    <w:rsid w:val="0045526A"/>
    <w:rsid w:val="004553F9"/>
    <w:rsid w:val="004554C1"/>
    <w:rsid w:val="00455D89"/>
    <w:rsid w:val="00456268"/>
    <w:rsid w:val="004565ED"/>
    <w:rsid w:val="00456646"/>
    <w:rsid w:val="004571F5"/>
    <w:rsid w:val="004579D0"/>
    <w:rsid w:val="0046088F"/>
    <w:rsid w:val="00460AA2"/>
    <w:rsid w:val="00460B73"/>
    <w:rsid w:val="0046156E"/>
    <w:rsid w:val="00462894"/>
    <w:rsid w:val="00462BD7"/>
    <w:rsid w:val="00462C24"/>
    <w:rsid w:val="00462EFB"/>
    <w:rsid w:val="004630C3"/>
    <w:rsid w:val="00463496"/>
    <w:rsid w:val="00463500"/>
    <w:rsid w:val="00463537"/>
    <w:rsid w:val="004635D2"/>
    <w:rsid w:val="00463605"/>
    <w:rsid w:val="00463760"/>
    <w:rsid w:val="00463F59"/>
    <w:rsid w:val="00464971"/>
    <w:rsid w:val="00465382"/>
    <w:rsid w:val="00465642"/>
    <w:rsid w:val="00465886"/>
    <w:rsid w:val="0046626C"/>
    <w:rsid w:val="004666C9"/>
    <w:rsid w:val="00466769"/>
    <w:rsid w:val="00466925"/>
    <w:rsid w:val="004669B8"/>
    <w:rsid w:val="00466CB1"/>
    <w:rsid w:val="0046706D"/>
    <w:rsid w:val="0046728C"/>
    <w:rsid w:val="00467745"/>
    <w:rsid w:val="00471530"/>
    <w:rsid w:val="00471A1F"/>
    <w:rsid w:val="00471A97"/>
    <w:rsid w:val="00471AB9"/>
    <w:rsid w:val="0047224D"/>
    <w:rsid w:val="00472775"/>
    <w:rsid w:val="00472A58"/>
    <w:rsid w:val="00472CE0"/>
    <w:rsid w:val="00472E62"/>
    <w:rsid w:val="00472FD8"/>
    <w:rsid w:val="0047304C"/>
    <w:rsid w:val="00473454"/>
    <w:rsid w:val="00473FFB"/>
    <w:rsid w:val="00474B46"/>
    <w:rsid w:val="004756CF"/>
    <w:rsid w:val="004758F9"/>
    <w:rsid w:val="004759B9"/>
    <w:rsid w:val="00475EB9"/>
    <w:rsid w:val="00475F47"/>
    <w:rsid w:val="00476196"/>
    <w:rsid w:val="0047632C"/>
    <w:rsid w:val="00476861"/>
    <w:rsid w:val="00476A59"/>
    <w:rsid w:val="00476DD5"/>
    <w:rsid w:val="00477EF9"/>
    <w:rsid w:val="004802DA"/>
    <w:rsid w:val="0048044F"/>
    <w:rsid w:val="0048143C"/>
    <w:rsid w:val="004815F2"/>
    <w:rsid w:val="00481740"/>
    <w:rsid w:val="00481BBA"/>
    <w:rsid w:val="00481C1F"/>
    <w:rsid w:val="00481E96"/>
    <w:rsid w:val="00482168"/>
    <w:rsid w:val="004824A7"/>
    <w:rsid w:val="00482D4B"/>
    <w:rsid w:val="00483222"/>
    <w:rsid w:val="004838D1"/>
    <w:rsid w:val="00483BD3"/>
    <w:rsid w:val="00483D47"/>
    <w:rsid w:val="00483DD7"/>
    <w:rsid w:val="00483E12"/>
    <w:rsid w:val="00484010"/>
    <w:rsid w:val="004844BE"/>
    <w:rsid w:val="0048493E"/>
    <w:rsid w:val="00484952"/>
    <w:rsid w:val="00484B82"/>
    <w:rsid w:val="00484EA3"/>
    <w:rsid w:val="004854ED"/>
    <w:rsid w:val="0048581F"/>
    <w:rsid w:val="00485E76"/>
    <w:rsid w:val="00486853"/>
    <w:rsid w:val="00486FDE"/>
    <w:rsid w:val="00487BA8"/>
    <w:rsid w:val="004902D0"/>
    <w:rsid w:val="00490923"/>
    <w:rsid w:val="00491408"/>
    <w:rsid w:val="004932D5"/>
    <w:rsid w:val="004934D2"/>
    <w:rsid w:val="004935F1"/>
    <w:rsid w:val="004936BC"/>
    <w:rsid w:val="004937A6"/>
    <w:rsid w:val="00493B17"/>
    <w:rsid w:val="00493B31"/>
    <w:rsid w:val="00494778"/>
    <w:rsid w:val="004948F1"/>
    <w:rsid w:val="00494AE5"/>
    <w:rsid w:val="00494D79"/>
    <w:rsid w:val="00495181"/>
    <w:rsid w:val="004951C6"/>
    <w:rsid w:val="004951EE"/>
    <w:rsid w:val="004953B7"/>
    <w:rsid w:val="00495598"/>
    <w:rsid w:val="004957D3"/>
    <w:rsid w:val="00495C91"/>
    <w:rsid w:val="00495C96"/>
    <w:rsid w:val="0049602A"/>
    <w:rsid w:val="00496444"/>
    <w:rsid w:val="0049707F"/>
    <w:rsid w:val="004A00C1"/>
    <w:rsid w:val="004A09D6"/>
    <w:rsid w:val="004A0A87"/>
    <w:rsid w:val="004A0AD6"/>
    <w:rsid w:val="004A148B"/>
    <w:rsid w:val="004A17F3"/>
    <w:rsid w:val="004A205C"/>
    <w:rsid w:val="004A2320"/>
    <w:rsid w:val="004A2713"/>
    <w:rsid w:val="004A274D"/>
    <w:rsid w:val="004A27B3"/>
    <w:rsid w:val="004A285F"/>
    <w:rsid w:val="004A2951"/>
    <w:rsid w:val="004A335D"/>
    <w:rsid w:val="004A379A"/>
    <w:rsid w:val="004A3A3A"/>
    <w:rsid w:val="004A3C44"/>
    <w:rsid w:val="004A3D01"/>
    <w:rsid w:val="004A3DE6"/>
    <w:rsid w:val="004A412E"/>
    <w:rsid w:val="004A41C5"/>
    <w:rsid w:val="004A4737"/>
    <w:rsid w:val="004A4BC1"/>
    <w:rsid w:val="004A4D37"/>
    <w:rsid w:val="004A616D"/>
    <w:rsid w:val="004A65AC"/>
    <w:rsid w:val="004A68DF"/>
    <w:rsid w:val="004A6AE5"/>
    <w:rsid w:val="004A79B7"/>
    <w:rsid w:val="004A7C8B"/>
    <w:rsid w:val="004A7D54"/>
    <w:rsid w:val="004A7D5A"/>
    <w:rsid w:val="004A7D80"/>
    <w:rsid w:val="004A7FBA"/>
    <w:rsid w:val="004B01C2"/>
    <w:rsid w:val="004B09EF"/>
    <w:rsid w:val="004B0AA9"/>
    <w:rsid w:val="004B0D45"/>
    <w:rsid w:val="004B0FBC"/>
    <w:rsid w:val="004B11AB"/>
    <w:rsid w:val="004B1282"/>
    <w:rsid w:val="004B240A"/>
    <w:rsid w:val="004B2AB8"/>
    <w:rsid w:val="004B3497"/>
    <w:rsid w:val="004B36CD"/>
    <w:rsid w:val="004B3A96"/>
    <w:rsid w:val="004B4182"/>
    <w:rsid w:val="004B4253"/>
    <w:rsid w:val="004B42DF"/>
    <w:rsid w:val="004B4BF2"/>
    <w:rsid w:val="004B56EC"/>
    <w:rsid w:val="004B5E05"/>
    <w:rsid w:val="004B623C"/>
    <w:rsid w:val="004B683C"/>
    <w:rsid w:val="004B6C91"/>
    <w:rsid w:val="004B6F9B"/>
    <w:rsid w:val="004B71ED"/>
    <w:rsid w:val="004B720F"/>
    <w:rsid w:val="004B78EC"/>
    <w:rsid w:val="004B7D9F"/>
    <w:rsid w:val="004C0175"/>
    <w:rsid w:val="004C06B1"/>
    <w:rsid w:val="004C135F"/>
    <w:rsid w:val="004C1F20"/>
    <w:rsid w:val="004C268A"/>
    <w:rsid w:val="004C2D42"/>
    <w:rsid w:val="004C2EBE"/>
    <w:rsid w:val="004C31E4"/>
    <w:rsid w:val="004C338C"/>
    <w:rsid w:val="004C399C"/>
    <w:rsid w:val="004C42B4"/>
    <w:rsid w:val="004C5531"/>
    <w:rsid w:val="004C5579"/>
    <w:rsid w:val="004C58F4"/>
    <w:rsid w:val="004C5BFF"/>
    <w:rsid w:val="004C5C5F"/>
    <w:rsid w:val="004C65C6"/>
    <w:rsid w:val="004C6A01"/>
    <w:rsid w:val="004C7679"/>
    <w:rsid w:val="004C7FCE"/>
    <w:rsid w:val="004D04E3"/>
    <w:rsid w:val="004D097F"/>
    <w:rsid w:val="004D1205"/>
    <w:rsid w:val="004D16C4"/>
    <w:rsid w:val="004D1A86"/>
    <w:rsid w:val="004D1BAB"/>
    <w:rsid w:val="004D1E23"/>
    <w:rsid w:val="004D1EC3"/>
    <w:rsid w:val="004D30DF"/>
    <w:rsid w:val="004D3278"/>
    <w:rsid w:val="004D3322"/>
    <w:rsid w:val="004D3F3F"/>
    <w:rsid w:val="004D42A0"/>
    <w:rsid w:val="004D44CA"/>
    <w:rsid w:val="004D46F3"/>
    <w:rsid w:val="004D4BAB"/>
    <w:rsid w:val="004D4D57"/>
    <w:rsid w:val="004D5210"/>
    <w:rsid w:val="004D55D7"/>
    <w:rsid w:val="004D5BD8"/>
    <w:rsid w:val="004D61AA"/>
    <w:rsid w:val="004D62F9"/>
    <w:rsid w:val="004D65B8"/>
    <w:rsid w:val="004D68E2"/>
    <w:rsid w:val="004D6A18"/>
    <w:rsid w:val="004D706A"/>
    <w:rsid w:val="004D70DA"/>
    <w:rsid w:val="004D7351"/>
    <w:rsid w:val="004D7A3C"/>
    <w:rsid w:val="004D7BA8"/>
    <w:rsid w:val="004D7FB4"/>
    <w:rsid w:val="004E0199"/>
    <w:rsid w:val="004E034D"/>
    <w:rsid w:val="004E0D59"/>
    <w:rsid w:val="004E0FB4"/>
    <w:rsid w:val="004E12D2"/>
    <w:rsid w:val="004E1945"/>
    <w:rsid w:val="004E1BE6"/>
    <w:rsid w:val="004E219A"/>
    <w:rsid w:val="004E2589"/>
    <w:rsid w:val="004E284A"/>
    <w:rsid w:val="004E37D7"/>
    <w:rsid w:val="004E4182"/>
    <w:rsid w:val="004E41D3"/>
    <w:rsid w:val="004E445B"/>
    <w:rsid w:val="004E4B4C"/>
    <w:rsid w:val="004E4D25"/>
    <w:rsid w:val="004E52A3"/>
    <w:rsid w:val="004E56A3"/>
    <w:rsid w:val="004E5FA1"/>
    <w:rsid w:val="004E647B"/>
    <w:rsid w:val="004E7A3E"/>
    <w:rsid w:val="004E7AB6"/>
    <w:rsid w:val="004E7B4F"/>
    <w:rsid w:val="004F0848"/>
    <w:rsid w:val="004F0D11"/>
    <w:rsid w:val="004F135D"/>
    <w:rsid w:val="004F1428"/>
    <w:rsid w:val="004F1842"/>
    <w:rsid w:val="004F258A"/>
    <w:rsid w:val="004F25D7"/>
    <w:rsid w:val="004F2851"/>
    <w:rsid w:val="004F2E8A"/>
    <w:rsid w:val="004F2F16"/>
    <w:rsid w:val="004F3587"/>
    <w:rsid w:val="004F3C06"/>
    <w:rsid w:val="004F3E88"/>
    <w:rsid w:val="004F4052"/>
    <w:rsid w:val="004F4581"/>
    <w:rsid w:val="004F4E91"/>
    <w:rsid w:val="004F54C4"/>
    <w:rsid w:val="004F59EA"/>
    <w:rsid w:val="004F5B18"/>
    <w:rsid w:val="004F6094"/>
    <w:rsid w:val="004F6332"/>
    <w:rsid w:val="004F6899"/>
    <w:rsid w:val="004F768A"/>
    <w:rsid w:val="004F7815"/>
    <w:rsid w:val="004F7A4E"/>
    <w:rsid w:val="004F7AA9"/>
    <w:rsid w:val="0050135A"/>
    <w:rsid w:val="00501389"/>
    <w:rsid w:val="0050190F"/>
    <w:rsid w:val="005019AE"/>
    <w:rsid w:val="0050214E"/>
    <w:rsid w:val="00502514"/>
    <w:rsid w:val="0050262F"/>
    <w:rsid w:val="00502AC0"/>
    <w:rsid w:val="0050383F"/>
    <w:rsid w:val="00503AE6"/>
    <w:rsid w:val="00504813"/>
    <w:rsid w:val="00504AD9"/>
    <w:rsid w:val="00505252"/>
    <w:rsid w:val="00505F58"/>
    <w:rsid w:val="005071F2"/>
    <w:rsid w:val="005076A8"/>
    <w:rsid w:val="00510305"/>
    <w:rsid w:val="00510384"/>
    <w:rsid w:val="00510457"/>
    <w:rsid w:val="005109C5"/>
    <w:rsid w:val="00511389"/>
    <w:rsid w:val="005114C1"/>
    <w:rsid w:val="005115D3"/>
    <w:rsid w:val="00511868"/>
    <w:rsid w:val="00511E37"/>
    <w:rsid w:val="00512B93"/>
    <w:rsid w:val="00513E6C"/>
    <w:rsid w:val="00513F80"/>
    <w:rsid w:val="00514737"/>
    <w:rsid w:val="00515A14"/>
    <w:rsid w:val="00515ED8"/>
    <w:rsid w:val="005161A1"/>
    <w:rsid w:val="00516294"/>
    <w:rsid w:val="005163EE"/>
    <w:rsid w:val="00516696"/>
    <w:rsid w:val="0051671E"/>
    <w:rsid w:val="00516868"/>
    <w:rsid w:val="00516FFF"/>
    <w:rsid w:val="00517159"/>
    <w:rsid w:val="005171B7"/>
    <w:rsid w:val="005174B0"/>
    <w:rsid w:val="005179F9"/>
    <w:rsid w:val="00520081"/>
    <w:rsid w:val="0052055A"/>
    <w:rsid w:val="0052086B"/>
    <w:rsid w:val="005208C0"/>
    <w:rsid w:val="00520ED7"/>
    <w:rsid w:val="00521E7E"/>
    <w:rsid w:val="005220EC"/>
    <w:rsid w:val="00522475"/>
    <w:rsid w:val="00522730"/>
    <w:rsid w:val="00522742"/>
    <w:rsid w:val="00522859"/>
    <w:rsid w:val="005231B7"/>
    <w:rsid w:val="005236AA"/>
    <w:rsid w:val="00523905"/>
    <w:rsid w:val="005245DC"/>
    <w:rsid w:val="00524614"/>
    <w:rsid w:val="00524803"/>
    <w:rsid w:val="005249E8"/>
    <w:rsid w:val="005254E4"/>
    <w:rsid w:val="005267D1"/>
    <w:rsid w:val="00526E69"/>
    <w:rsid w:val="00526EE3"/>
    <w:rsid w:val="00527106"/>
    <w:rsid w:val="00527276"/>
    <w:rsid w:val="00527533"/>
    <w:rsid w:val="00527C6D"/>
    <w:rsid w:val="00527CC7"/>
    <w:rsid w:val="0053016B"/>
    <w:rsid w:val="00530226"/>
    <w:rsid w:val="00530DE2"/>
    <w:rsid w:val="00531906"/>
    <w:rsid w:val="00531A4E"/>
    <w:rsid w:val="005320DD"/>
    <w:rsid w:val="005327B8"/>
    <w:rsid w:val="00532FC7"/>
    <w:rsid w:val="005331E3"/>
    <w:rsid w:val="005338B1"/>
    <w:rsid w:val="00533C39"/>
    <w:rsid w:val="00534333"/>
    <w:rsid w:val="005347AA"/>
    <w:rsid w:val="005361D5"/>
    <w:rsid w:val="0053656E"/>
    <w:rsid w:val="005370EF"/>
    <w:rsid w:val="00537C8E"/>
    <w:rsid w:val="00537DB2"/>
    <w:rsid w:val="005402FB"/>
    <w:rsid w:val="005404FD"/>
    <w:rsid w:val="00541133"/>
    <w:rsid w:val="0054115D"/>
    <w:rsid w:val="005411C7"/>
    <w:rsid w:val="005416BC"/>
    <w:rsid w:val="00541947"/>
    <w:rsid w:val="0054195D"/>
    <w:rsid w:val="00541D45"/>
    <w:rsid w:val="0054207D"/>
    <w:rsid w:val="0054217F"/>
    <w:rsid w:val="0054230F"/>
    <w:rsid w:val="0054295B"/>
    <w:rsid w:val="00542BBD"/>
    <w:rsid w:val="00542DD5"/>
    <w:rsid w:val="00542F58"/>
    <w:rsid w:val="0054321E"/>
    <w:rsid w:val="00543BFF"/>
    <w:rsid w:val="005440C6"/>
    <w:rsid w:val="0054489F"/>
    <w:rsid w:val="00544A5D"/>
    <w:rsid w:val="00544BE7"/>
    <w:rsid w:val="00545404"/>
    <w:rsid w:val="00546029"/>
    <w:rsid w:val="0054619B"/>
    <w:rsid w:val="005461DD"/>
    <w:rsid w:val="00546D8E"/>
    <w:rsid w:val="00546E6C"/>
    <w:rsid w:val="00547059"/>
    <w:rsid w:val="00547271"/>
    <w:rsid w:val="005476A6"/>
    <w:rsid w:val="00547DF5"/>
    <w:rsid w:val="00547E99"/>
    <w:rsid w:val="00550022"/>
    <w:rsid w:val="005506E8"/>
    <w:rsid w:val="00551551"/>
    <w:rsid w:val="00551C49"/>
    <w:rsid w:val="00551EDB"/>
    <w:rsid w:val="00551F34"/>
    <w:rsid w:val="00551FFC"/>
    <w:rsid w:val="00552261"/>
    <w:rsid w:val="0055232C"/>
    <w:rsid w:val="0055306F"/>
    <w:rsid w:val="00553508"/>
    <w:rsid w:val="00553720"/>
    <w:rsid w:val="005538B7"/>
    <w:rsid w:val="0055397B"/>
    <w:rsid w:val="00554DA8"/>
    <w:rsid w:val="0055533A"/>
    <w:rsid w:val="00555683"/>
    <w:rsid w:val="005558BA"/>
    <w:rsid w:val="00555C01"/>
    <w:rsid w:val="0055629A"/>
    <w:rsid w:val="00556C34"/>
    <w:rsid w:val="005571BE"/>
    <w:rsid w:val="0055769E"/>
    <w:rsid w:val="005576B6"/>
    <w:rsid w:val="005578C4"/>
    <w:rsid w:val="00557DCA"/>
    <w:rsid w:val="0056010D"/>
    <w:rsid w:val="00560466"/>
    <w:rsid w:val="005606B3"/>
    <w:rsid w:val="00560817"/>
    <w:rsid w:val="00560A7B"/>
    <w:rsid w:val="00560D9B"/>
    <w:rsid w:val="005616E4"/>
    <w:rsid w:val="00561C8B"/>
    <w:rsid w:val="0056271D"/>
    <w:rsid w:val="0056280D"/>
    <w:rsid w:val="00562B08"/>
    <w:rsid w:val="00562CDC"/>
    <w:rsid w:val="005630A3"/>
    <w:rsid w:val="00563188"/>
    <w:rsid w:val="0056358D"/>
    <w:rsid w:val="005638D4"/>
    <w:rsid w:val="00563B7A"/>
    <w:rsid w:val="00564372"/>
    <w:rsid w:val="00564B73"/>
    <w:rsid w:val="00565843"/>
    <w:rsid w:val="00565882"/>
    <w:rsid w:val="00565884"/>
    <w:rsid w:val="00565C44"/>
    <w:rsid w:val="0056633F"/>
    <w:rsid w:val="00566393"/>
    <w:rsid w:val="00566EBA"/>
    <w:rsid w:val="0056730E"/>
    <w:rsid w:val="005675CD"/>
    <w:rsid w:val="0056773B"/>
    <w:rsid w:val="005677FA"/>
    <w:rsid w:val="00567BF8"/>
    <w:rsid w:val="00567F49"/>
    <w:rsid w:val="0057014A"/>
    <w:rsid w:val="00570675"/>
    <w:rsid w:val="0057092F"/>
    <w:rsid w:val="00570ABE"/>
    <w:rsid w:val="00570B29"/>
    <w:rsid w:val="00570B61"/>
    <w:rsid w:val="00570C2D"/>
    <w:rsid w:val="00571664"/>
    <w:rsid w:val="00571F19"/>
    <w:rsid w:val="0057250D"/>
    <w:rsid w:val="00572988"/>
    <w:rsid w:val="0057324D"/>
    <w:rsid w:val="005733E4"/>
    <w:rsid w:val="0057421D"/>
    <w:rsid w:val="0057447B"/>
    <w:rsid w:val="00574C20"/>
    <w:rsid w:val="00574DA4"/>
    <w:rsid w:val="005758FB"/>
    <w:rsid w:val="005761BA"/>
    <w:rsid w:val="00577664"/>
    <w:rsid w:val="005805A5"/>
    <w:rsid w:val="00580BF3"/>
    <w:rsid w:val="00580D78"/>
    <w:rsid w:val="00580DFC"/>
    <w:rsid w:val="00580E5E"/>
    <w:rsid w:val="005810E1"/>
    <w:rsid w:val="00581BFC"/>
    <w:rsid w:val="00582EF0"/>
    <w:rsid w:val="0058305C"/>
    <w:rsid w:val="00583080"/>
    <w:rsid w:val="0058315F"/>
    <w:rsid w:val="0058395C"/>
    <w:rsid w:val="00583BC0"/>
    <w:rsid w:val="005840DE"/>
    <w:rsid w:val="005841F0"/>
    <w:rsid w:val="0058440A"/>
    <w:rsid w:val="0058453F"/>
    <w:rsid w:val="005848F1"/>
    <w:rsid w:val="00584CFC"/>
    <w:rsid w:val="0058524E"/>
    <w:rsid w:val="00585902"/>
    <w:rsid w:val="00585BDD"/>
    <w:rsid w:val="00585C7E"/>
    <w:rsid w:val="00585E24"/>
    <w:rsid w:val="00585FB8"/>
    <w:rsid w:val="0058642F"/>
    <w:rsid w:val="00586B3C"/>
    <w:rsid w:val="00586FE0"/>
    <w:rsid w:val="00587260"/>
    <w:rsid w:val="005872C5"/>
    <w:rsid w:val="0058739A"/>
    <w:rsid w:val="005874A5"/>
    <w:rsid w:val="00587BFD"/>
    <w:rsid w:val="00587D96"/>
    <w:rsid w:val="00590415"/>
    <w:rsid w:val="005906E8"/>
    <w:rsid w:val="00590932"/>
    <w:rsid w:val="00590BEE"/>
    <w:rsid w:val="00590DBE"/>
    <w:rsid w:val="005919F2"/>
    <w:rsid w:val="00591A82"/>
    <w:rsid w:val="00591CED"/>
    <w:rsid w:val="00591D56"/>
    <w:rsid w:val="005926CB"/>
    <w:rsid w:val="00592B17"/>
    <w:rsid w:val="00592BC4"/>
    <w:rsid w:val="00592FE5"/>
    <w:rsid w:val="00593D52"/>
    <w:rsid w:val="00593E8D"/>
    <w:rsid w:val="00594165"/>
    <w:rsid w:val="0059488B"/>
    <w:rsid w:val="00594E72"/>
    <w:rsid w:val="005954C3"/>
    <w:rsid w:val="005957B0"/>
    <w:rsid w:val="00595807"/>
    <w:rsid w:val="005960A6"/>
    <w:rsid w:val="005970CD"/>
    <w:rsid w:val="00597B44"/>
    <w:rsid w:val="00597CCB"/>
    <w:rsid w:val="00597FBC"/>
    <w:rsid w:val="005A01C2"/>
    <w:rsid w:val="005A0CA1"/>
    <w:rsid w:val="005A0E05"/>
    <w:rsid w:val="005A11C9"/>
    <w:rsid w:val="005A142D"/>
    <w:rsid w:val="005A1982"/>
    <w:rsid w:val="005A1BC3"/>
    <w:rsid w:val="005A1CE2"/>
    <w:rsid w:val="005A217C"/>
    <w:rsid w:val="005A221B"/>
    <w:rsid w:val="005A2361"/>
    <w:rsid w:val="005A25E5"/>
    <w:rsid w:val="005A36A9"/>
    <w:rsid w:val="005A3902"/>
    <w:rsid w:val="005A4101"/>
    <w:rsid w:val="005A4225"/>
    <w:rsid w:val="005A4AE8"/>
    <w:rsid w:val="005A4ECC"/>
    <w:rsid w:val="005A51A2"/>
    <w:rsid w:val="005A5CAD"/>
    <w:rsid w:val="005A628C"/>
    <w:rsid w:val="005A66E2"/>
    <w:rsid w:val="005A6AEC"/>
    <w:rsid w:val="005A6E07"/>
    <w:rsid w:val="005A7563"/>
    <w:rsid w:val="005A7643"/>
    <w:rsid w:val="005A7978"/>
    <w:rsid w:val="005B03E9"/>
    <w:rsid w:val="005B0BF8"/>
    <w:rsid w:val="005B1392"/>
    <w:rsid w:val="005B19C2"/>
    <w:rsid w:val="005B1D6F"/>
    <w:rsid w:val="005B20AC"/>
    <w:rsid w:val="005B22C2"/>
    <w:rsid w:val="005B25D5"/>
    <w:rsid w:val="005B3074"/>
    <w:rsid w:val="005B35B7"/>
    <w:rsid w:val="005B3751"/>
    <w:rsid w:val="005B4B42"/>
    <w:rsid w:val="005B4B60"/>
    <w:rsid w:val="005B4F87"/>
    <w:rsid w:val="005B5897"/>
    <w:rsid w:val="005B65BC"/>
    <w:rsid w:val="005B6AD9"/>
    <w:rsid w:val="005B7D02"/>
    <w:rsid w:val="005B7D2D"/>
    <w:rsid w:val="005C0027"/>
    <w:rsid w:val="005C0AEA"/>
    <w:rsid w:val="005C0B96"/>
    <w:rsid w:val="005C1881"/>
    <w:rsid w:val="005C1E9E"/>
    <w:rsid w:val="005C208B"/>
    <w:rsid w:val="005C259A"/>
    <w:rsid w:val="005C2CEB"/>
    <w:rsid w:val="005C2F0B"/>
    <w:rsid w:val="005C318C"/>
    <w:rsid w:val="005C3296"/>
    <w:rsid w:val="005C3427"/>
    <w:rsid w:val="005C3B3B"/>
    <w:rsid w:val="005C3E6D"/>
    <w:rsid w:val="005C46EB"/>
    <w:rsid w:val="005C537B"/>
    <w:rsid w:val="005C5A39"/>
    <w:rsid w:val="005C5A83"/>
    <w:rsid w:val="005C5EDF"/>
    <w:rsid w:val="005C5F36"/>
    <w:rsid w:val="005C6869"/>
    <w:rsid w:val="005C69F4"/>
    <w:rsid w:val="005C74D4"/>
    <w:rsid w:val="005C7C15"/>
    <w:rsid w:val="005D050A"/>
    <w:rsid w:val="005D0915"/>
    <w:rsid w:val="005D0A6A"/>
    <w:rsid w:val="005D1DA9"/>
    <w:rsid w:val="005D1DCA"/>
    <w:rsid w:val="005D30B6"/>
    <w:rsid w:val="005D3FA9"/>
    <w:rsid w:val="005D437F"/>
    <w:rsid w:val="005D43BE"/>
    <w:rsid w:val="005D4A32"/>
    <w:rsid w:val="005D4B9A"/>
    <w:rsid w:val="005D5448"/>
    <w:rsid w:val="005D5708"/>
    <w:rsid w:val="005D5A0F"/>
    <w:rsid w:val="005D5DF8"/>
    <w:rsid w:val="005D63E2"/>
    <w:rsid w:val="005D696B"/>
    <w:rsid w:val="005D715C"/>
    <w:rsid w:val="005D7326"/>
    <w:rsid w:val="005D776E"/>
    <w:rsid w:val="005D7AF0"/>
    <w:rsid w:val="005D7CF7"/>
    <w:rsid w:val="005D7FC9"/>
    <w:rsid w:val="005E0A1E"/>
    <w:rsid w:val="005E0B3C"/>
    <w:rsid w:val="005E0D0A"/>
    <w:rsid w:val="005E10A2"/>
    <w:rsid w:val="005E1D20"/>
    <w:rsid w:val="005E20FB"/>
    <w:rsid w:val="005E2282"/>
    <w:rsid w:val="005E270D"/>
    <w:rsid w:val="005E289D"/>
    <w:rsid w:val="005E28DD"/>
    <w:rsid w:val="005E2DC1"/>
    <w:rsid w:val="005E305E"/>
    <w:rsid w:val="005E38DA"/>
    <w:rsid w:val="005E40F8"/>
    <w:rsid w:val="005E469B"/>
    <w:rsid w:val="005E46C6"/>
    <w:rsid w:val="005E4A95"/>
    <w:rsid w:val="005E4B04"/>
    <w:rsid w:val="005E4DD3"/>
    <w:rsid w:val="005E4FE9"/>
    <w:rsid w:val="005E5D3E"/>
    <w:rsid w:val="005E5DDD"/>
    <w:rsid w:val="005E6205"/>
    <w:rsid w:val="005E650C"/>
    <w:rsid w:val="005E70D5"/>
    <w:rsid w:val="005E7A50"/>
    <w:rsid w:val="005F060C"/>
    <w:rsid w:val="005F105F"/>
    <w:rsid w:val="005F16B6"/>
    <w:rsid w:val="005F1B3F"/>
    <w:rsid w:val="005F24F1"/>
    <w:rsid w:val="005F28FD"/>
    <w:rsid w:val="005F35EF"/>
    <w:rsid w:val="005F3CAE"/>
    <w:rsid w:val="005F3D8A"/>
    <w:rsid w:val="005F45FA"/>
    <w:rsid w:val="005F470B"/>
    <w:rsid w:val="005F4E56"/>
    <w:rsid w:val="005F5038"/>
    <w:rsid w:val="005F51C3"/>
    <w:rsid w:val="005F5355"/>
    <w:rsid w:val="005F5B98"/>
    <w:rsid w:val="005F6607"/>
    <w:rsid w:val="005F669C"/>
    <w:rsid w:val="005F726D"/>
    <w:rsid w:val="005F7403"/>
    <w:rsid w:val="005F7591"/>
    <w:rsid w:val="005F7837"/>
    <w:rsid w:val="005F7E9D"/>
    <w:rsid w:val="006005FC"/>
    <w:rsid w:val="00600689"/>
    <w:rsid w:val="0060144D"/>
    <w:rsid w:val="006014FE"/>
    <w:rsid w:val="00601A46"/>
    <w:rsid w:val="0060223C"/>
    <w:rsid w:val="0060244C"/>
    <w:rsid w:val="0060257F"/>
    <w:rsid w:val="0060259A"/>
    <w:rsid w:val="0060337A"/>
    <w:rsid w:val="00603503"/>
    <w:rsid w:val="0060352B"/>
    <w:rsid w:val="0060353F"/>
    <w:rsid w:val="00603773"/>
    <w:rsid w:val="006044D1"/>
    <w:rsid w:val="00604BC1"/>
    <w:rsid w:val="00605049"/>
    <w:rsid w:val="00605C0F"/>
    <w:rsid w:val="00605CF6"/>
    <w:rsid w:val="00605F82"/>
    <w:rsid w:val="00606241"/>
    <w:rsid w:val="006066F2"/>
    <w:rsid w:val="00606C54"/>
    <w:rsid w:val="00607A55"/>
    <w:rsid w:val="00607BC7"/>
    <w:rsid w:val="0061011F"/>
    <w:rsid w:val="006107C1"/>
    <w:rsid w:val="00610F53"/>
    <w:rsid w:val="00611FAF"/>
    <w:rsid w:val="00612384"/>
    <w:rsid w:val="006126EB"/>
    <w:rsid w:val="00612929"/>
    <w:rsid w:val="00613145"/>
    <w:rsid w:val="0061351D"/>
    <w:rsid w:val="00613B37"/>
    <w:rsid w:val="006145B1"/>
    <w:rsid w:val="00614800"/>
    <w:rsid w:val="00614961"/>
    <w:rsid w:val="0061507B"/>
    <w:rsid w:val="006154E9"/>
    <w:rsid w:val="0061592F"/>
    <w:rsid w:val="00615F95"/>
    <w:rsid w:val="00616133"/>
    <w:rsid w:val="00616412"/>
    <w:rsid w:val="00616846"/>
    <w:rsid w:val="00616CC0"/>
    <w:rsid w:val="00617154"/>
    <w:rsid w:val="006178FC"/>
    <w:rsid w:val="00617CEE"/>
    <w:rsid w:val="00620C06"/>
    <w:rsid w:val="00621B2C"/>
    <w:rsid w:val="00621BF9"/>
    <w:rsid w:val="00621EF6"/>
    <w:rsid w:val="00622FF0"/>
    <w:rsid w:val="00623195"/>
    <w:rsid w:val="006234A3"/>
    <w:rsid w:val="00623C77"/>
    <w:rsid w:val="00623E69"/>
    <w:rsid w:val="00624266"/>
    <w:rsid w:val="00624414"/>
    <w:rsid w:val="00624703"/>
    <w:rsid w:val="00624A46"/>
    <w:rsid w:val="00624B0B"/>
    <w:rsid w:val="00624C3D"/>
    <w:rsid w:val="00625354"/>
    <w:rsid w:val="006253D4"/>
    <w:rsid w:val="0062546D"/>
    <w:rsid w:val="0062577F"/>
    <w:rsid w:val="00625A65"/>
    <w:rsid w:val="006263DA"/>
    <w:rsid w:val="00626851"/>
    <w:rsid w:val="00630593"/>
    <w:rsid w:val="006306BB"/>
    <w:rsid w:val="006313BF"/>
    <w:rsid w:val="00631629"/>
    <w:rsid w:val="006317D7"/>
    <w:rsid w:val="00633A12"/>
    <w:rsid w:val="00633B49"/>
    <w:rsid w:val="00633E0D"/>
    <w:rsid w:val="00633E26"/>
    <w:rsid w:val="00634D0E"/>
    <w:rsid w:val="00636B1F"/>
    <w:rsid w:val="00636F49"/>
    <w:rsid w:val="00637195"/>
    <w:rsid w:val="00637C33"/>
    <w:rsid w:val="006401F8"/>
    <w:rsid w:val="00641420"/>
    <w:rsid w:val="006414B6"/>
    <w:rsid w:val="006415DD"/>
    <w:rsid w:val="006417E8"/>
    <w:rsid w:val="00641D13"/>
    <w:rsid w:val="00642240"/>
    <w:rsid w:val="00642357"/>
    <w:rsid w:val="006438C0"/>
    <w:rsid w:val="006439DC"/>
    <w:rsid w:val="00643B44"/>
    <w:rsid w:val="0064541C"/>
    <w:rsid w:val="00646183"/>
    <w:rsid w:val="00646410"/>
    <w:rsid w:val="00646F8D"/>
    <w:rsid w:val="00647CD5"/>
    <w:rsid w:val="00647E68"/>
    <w:rsid w:val="00647E9E"/>
    <w:rsid w:val="00647FB4"/>
    <w:rsid w:val="006507AF"/>
    <w:rsid w:val="006507B7"/>
    <w:rsid w:val="00650850"/>
    <w:rsid w:val="00650C32"/>
    <w:rsid w:val="00650F85"/>
    <w:rsid w:val="00651445"/>
    <w:rsid w:val="006515C6"/>
    <w:rsid w:val="00651648"/>
    <w:rsid w:val="00651CD7"/>
    <w:rsid w:val="0065332E"/>
    <w:rsid w:val="0065352B"/>
    <w:rsid w:val="006543E7"/>
    <w:rsid w:val="00654709"/>
    <w:rsid w:val="00654AE5"/>
    <w:rsid w:val="00654EBB"/>
    <w:rsid w:val="00654F1A"/>
    <w:rsid w:val="00655304"/>
    <w:rsid w:val="0065583C"/>
    <w:rsid w:val="006559C6"/>
    <w:rsid w:val="00657604"/>
    <w:rsid w:val="00657937"/>
    <w:rsid w:val="00657940"/>
    <w:rsid w:val="00657959"/>
    <w:rsid w:val="006603AB"/>
    <w:rsid w:val="00660F44"/>
    <w:rsid w:val="006616EB"/>
    <w:rsid w:val="006619E9"/>
    <w:rsid w:val="00662220"/>
    <w:rsid w:val="00662B8A"/>
    <w:rsid w:val="00662E68"/>
    <w:rsid w:val="00662FE1"/>
    <w:rsid w:val="00663562"/>
    <w:rsid w:val="00663648"/>
    <w:rsid w:val="00663702"/>
    <w:rsid w:val="00663C27"/>
    <w:rsid w:val="0066441F"/>
    <w:rsid w:val="0066480C"/>
    <w:rsid w:val="00664A3C"/>
    <w:rsid w:val="00664AB0"/>
    <w:rsid w:val="00664CF9"/>
    <w:rsid w:val="00664DB6"/>
    <w:rsid w:val="0066591D"/>
    <w:rsid w:val="006668A1"/>
    <w:rsid w:val="00666C2C"/>
    <w:rsid w:val="00666F7E"/>
    <w:rsid w:val="00667012"/>
    <w:rsid w:val="00670582"/>
    <w:rsid w:val="00670630"/>
    <w:rsid w:val="00670993"/>
    <w:rsid w:val="00670C88"/>
    <w:rsid w:val="00670DC3"/>
    <w:rsid w:val="0067128E"/>
    <w:rsid w:val="0067188F"/>
    <w:rsid w:val="00671979"/>
    <w:rsid w:val="0067248F"/>
    <w:rsid w:val="0067272B"/>
    <w:rsid w:val="00672A6C"/>
    <w:rsid w:val="00672C24"/>
    <w:rsid w:val="00672D0F"/>
    <w:rsid w:val="00672DEA"/>
    <w:rsid w:val="00673A07"/>
    <w:rsid w:val="00673C01"/>
    <w:rsid w:val="00673C83"/>
    <w:rsid w:val="00673E3F"/>
    <w:rsid w:val="0067414A"/>
    <w:rsid w:val="006748D8"/>
    <w:rsid w:val="00675533"/>
    <w:rsid w:val="00675AAF"/>
    <w:rsid w:val="006761BD"/>
    <w:rsid w:val="00676F38"/>
    <w:rsid w:val="0067720A"/>
    <w:rsid w:val="00677D56"/>
    <w:rsid w:val="00677FF2"/>
    <w:rsid w:val="00680150"/>
    <w:rsid w:val="00680DD2"/>
    <w:rsid w:val="00680FAD"/>
    <w:rsid w:val="00681145"/>
    <w:rsid w:val="00681986"/>
    <w:rsid w:val="00681D28"/>
    <w:rsid w:val="00681EDB"/>
    <w:rsid w:val="00681F06"/>
    <w:rsid w:val="00682758"/>
    <w:rsid w:val="00682C43"/>
    <w:rsid w:val="00682D81"/>
    <w:rsid w:val="00683134"/>
    <w:rsid w:val="0068334E"/>
    <w:rsid w:val="00683E67"/>
    <w:rsid w:val="006845C0"/>
    <w:rsid w:val="00684D64"/>
    <w:rsid w:val="0068519D"/>
    <w:rsid w:val="00685318"/>
    <w:rsid w:val="0068591B"/>
    <w:rsid w:val="0068654E"/>
    <w:rsid w:val="0068666A"/>
    <w:rsid w:val="00686D24"/>
    <w:rsid w:val="00686F4D"/>
    <w:rsid w:val="00687759"/>
    <w:rsid w:val="00687897"/>
    <w:rsid w:val="00687E87"/>
    <w:rsid w:val="006903B5"/>
    <w:rsid w:val="00690593"/>
    <w:rsid w:val="00690878"/>
    <w:rsid w:val="006908B9"/>
    <w:rsid w:val="0069138F"/>
    <w:rsid w:val="00691D15"/>
    <w:rsid w:val="00691FA0"/>
    <w:rsid w:val="0069284F"/>
    <w:rsid w:val="006928CC"/>
    <w:rsid w:val="0069311A"/>
    <w:rsid w:val="00693329"/>
    <w:rsid w:val="0069356A"/>
    <w:rsid w:val="006935CA"/>
    <w:rsid w:val="00693AA4"/>
    <w:rsid w:val="00693D83"/>
    <w:rsid w:val="00694067"/>
    <w:rsid w:val="0069422B"/>
    <w:rsid w:val="00694BC4"/>
    <w:rsid w:val="00694F29"/>
    <w:rsid w:val="00695AC7"/>
    <w:rsid w:val="00696034"/>
    <w:rsid w:val="0069717C"/>
    <w:rsid w:val="00697503"/>
    <w:rsid w:val="006978BD"/>
    <w:rsid w:val="00697901"/>
    <w:rsid w:val="00697BDC"/>
    <w:rsid w:val="00697C2D"/>
    <w:rsid w:val="00697E48"/>
    <w:rsid w:val="006A0904"/>
    <w:rsid w:val="006A0946"/>
    <w:rsid w:val="006A0D25"/>
    <w:rsid w:val="006A11D4"/>
    <w:rsid w:val="006A15CD"/>
    <w:rsid w:val="006A16F5"/>
    <w:rsid w:val="006A286C"/>
    <w:rsid w:val="006A2C6C"/>
    <w:rsid w:val="006A2E56"/>
    <w:rsid w:val="006A2FA0"/>
    <w:rsid w:val="006A30EF"/>
    <w:rsid w:val="006A3870"/>
    <w:rsid w:val="006A3912"/>
    <w:rsid w:val="006A4BD2"/>
    <w:rsid w:val="006A5140"/>
    <w:rsid w:val="006A5265"/>
    <w:rsid w:val="006A597E"/>
    <w:rsid w:val="006A5B57"/>
    <w:rsid w:val="006A5E91"/>
    <w:rsid w:val="006A630D"/>
    <w:rsid w:val="006A6458"/>
    <w:rsid w:val="006A6871"/>
    <w:rsid w:val="006A6DED"/>
    <w:rsid w:val="006A71C7"/>
    <w:rsid w:val="006A7804"/>
    <w:rsid w:val="006A7D21"/>
    <w:rsid w:val="006B0728"/>
    <w:rsid w:val="006B11B4"/>
    <w:rsid w:val="006B1372"/>
    <w:rsid w:val="006B1CBD"/>
    <w:rsid w:val="006B28EC"/>
    <w:rsid w:val="006B2B92"/>
    <w:rsid w:val="006B2C92"/>
    <w:rsid w:val="006B2CE1"/>
    <w:rsid w:val="006B2D70"/>
    <w:rsid w:val="006B3C69"/>
    <w:rsid w:val="006B3DA1"/>
    <w:rsid w:val="006B455B"/>
    <w:rsid w:val="006B470A"/>
    <w:rsid w:val="006B4721"/>
    <w:rsid w:val="006B4B43"/>
    <w:rsid w:val="006B4D11"/>
    <w:rsid w:val="006B65EF"/>
    <w:rsid w:val="006B6D5E"/>
    <w:rsid w:val="006B6D63"/>
    <w:rsid w:val="006B7449"/>
    <w:rsid w:val="006B7B8B"/>
    <w:rsid w:val="006B7BA6"/>
    <w:rsid w:val="006B7DB5"/>
    <w:rsid w:val="006B7E95"/>
    <w:rsid w:val="006C008E"/>
    <w:rsid w:val="006C0211"/>
    <w:rsid w:val="006C0B9D"/>
    <w:rsid w:val="006C0BA2"/>
    <w:rsid w:val="006C1D0E"/>
    <w:rsid w:val="006C1E57"/>
    <w:rsid w:val="006C256B"/>
    <w:rsid w:val="006C2A60"/>
    <w:rsid w:val="006C2B34"/>
    <w:rsid w:val="006C2B8C"/>
    <w:rsid w:val="006C4073"/>
    <w:rsid w:val="006C4253"/>
    <w:rsid w:val="006C42C7"/>
    <w:rsid w:val="006C43BA"/>
    <w:rsid w:val="006C44F1"/>
    <w:rsid w:val="006C4945"/>
    <w:rsid w:val="006C4E0E"/>
    <w:rsid w:val="006C4EAD"/>
    <w:rsid w:val="006C50BA"/>
    <w:rsid w:val="006C6062"/>
    <w:rsid w:val="006C65FB"/>
    <w:rsid w:val="006C6A00"/>
    <w:rsid w:val="006C6BB5"/>
    <w:rsid w:val="006C6DC9"/>
    <w:rsid w:val="006C6EC6"/>
    <w:rsid w:val="006C700E"/>
    <w:rsid w:val="006C79CF"/>
    <w:rsid w:val="006C7EE9"/>
    <w:rsid w:val="006C7EF6"/>
    <w:rsid w:val="006C7FA0"/>
    <w:rsid w:val="006D02BE"/>
    <w:rsid w:val="006D0F82"/>
    <w:rsid w:val="006D1212"/>
    <w:rsid w:val="006D1604"/>
    <w:rsid w:val="006D1B2B"/>
    <w:rsid w:val="006D1CBE"/>
    <w:rsid w:val="006D1EFD"/>
    <w:rsid w:val="006D226E"/>
    <w:rsid w:val="006D2596"/>
    <w:rsid w:val="006D2610"/>
    <w:rsid w:val="006D314B"/>
    <w:rsid w:val="006D368B"/>
    <w:rsid w:val="006D3DCA"/>
    <w:rsid w:val="006D3E82"/>
    <w:rsid w:val="006D4270"/>
    <w:rsid w:val="006D46DD"/>
    <w:rsid w:val="006D5071"/>
    <w:rsid w:val="006D5735"/>
    <w:rsid w:val="006D581A"/>
    <w:rsid w:val="006D63C9"/>
    <w:rsid w:val="006D64BA"/>
    <w:rsid w:val="006D6655"/>
    <w:rsid w:val="006D6895"/>
    <w:rsid w:val="006D75B3"/>
    <w:rsid w:val="006D7737"/>
    <w:rsid w:val="006D78B1"/>
    <w:rsid w:val="006D78F6"/>
    <w:rsid w:val="006D7A4E"/>
    <w:rsid w:val="006D7BD9"/>
    <w:rsid w:val="006E007B"/>
    <w:rsid w:val="006E01DE"/>
    <w:rsid w:val="006E1305"/>
    <w:rsid w:val="006E1DE9"/>
    <w:rsid w:val="006E237D"/>
    <w:rsid w:val="006E240C"/>
    <w:rsid w:val="006E2449"/>
    <w:rsid w:val="006E2942"/>
    <w:rsid w:val="006E31B1"/>
    <w:rsid w:val="006E3738"/>
    <w:rsid w:val="006E3F21"/>
    <w:rsid w:val="006E479A"/>
    <w:rsid w:val="006E4D75"/>
    <w:rsid w:val="006E4ED9"/>
    <w:rsid w:val="006E4FDF"/>
    <w:rsid w:val="006E5078"/>
    <w:rsid w:val="006E56B7"/>
    <w:rsid w:val="006E578A"/>
    <w:rsid w:val="006E5B17"/>
    <w:rsid w:val="006E5D08"/>
    <w:rsid w:val="006E5E0F"/>
    <w:rsid w:val="006E69DA"/>
    <w:rsid w:val="006E6C3E"/>
    <w:rsid w:val="006E72B1"/>
    <w:rsid w:val="006E748D"/>
    <w:rsid w:val="006E7705"/>
    <w:rsid w:val="006E7CCE"/>
    <w:rsid w:val="006F03AF"/>
    <w:rsid w:val="006F0FA3"/>
    <w:rsid w:val="006F1453"/>
    <w:rsid w:val="006F2064"/>
    <w:rsid w:val="006F20F9"/>
    <w:rsid w:val="006F2DE8"/>
    <w:rsid w:val="006F2F97"/>
    <w:rsid w:val="006F33CC"/>
    <w:rsid w:val="006F36B4"/>
    <w:rsid w:val="006F3CA4"/>
    <w:rsid w:val="006F41B6"/>
    <w:rsid w:val="006F46DD"/>
    <w:rsid w:val="006F5300"/>
    <w:rsid w:val="006F5AB0"/>
    <w:rsid w:val="006F618A"/>
    <w:rsid w:val="006F653C"/>
    <w:rsid w:val="006F654F"/>
    <w:rsid w:val="006F68B6"/>
    <w:rsid w:val="006F6B7E"/>
    <w:rsid w:val="006F6E12"/>
    <w:rsid w:val="006F6F18"/>
    <w:rsid w:val="006F7454"/>
    <w:rsid w:val="006F75D7"/>
    <w:rsid w:val="006F761D"/>
    <w:rsid w:val="007000F8"/>
    <w:rsid w:val="0070125E"/>
    <w:rsid w:val="00701398"/>
    <w:rsid w:val="0070173E"/>
    <w:rsid w:val="007017E0"/>
    <w:rsid w:val="00702005"/>
    <w:rsid w:val="007023CB"/>
    <w:rsid w:val="007028A4"/>
    <w:rsid w:val="00702AA8"/>
    <w:rsid w:val="00703125"/>
    <w:rsid w:val="007034B6"/>
    <w:rsid w:val="00704F41"/>
    <w:rsid w:val="007050D7"/>
    <w:rsid w:val="00705AE6"/>
    <w:rsid w:val="00705FF8"/>
    <w:rsid w:val="007062FC"/>
    <w:rsid w:val="00706C94"/>
    <w:rsid w:val="007079F2"/>
    <w:rsid w:val="00707E6B"/>
    <w:rsid w:val="007100CF"/>
    <w:rsid w:val="0071069F"/>
    <w:rsid w:val="00710A0A"/>
    <w:rsid w:val="00710BC7"/>
    <w:rsid w:val="00710E6B"/>
    <w:rsid w:val="007115F4"/>
    <w:rsid w:val="00712227"/>
    <w:rsid w:val="00712808"/>
    <w:rsid w:val="00713A63"/>
    <w:rsid w:val="00713D4B"/>
    <w:rsid w:val="0071404F"/>
    <w:rsid w:val="007141D7"/>
    <w:rsid w:val="007142C8"/>
    <w:rsid w:val="007144ED"/>
    <w:rsid w:val="00714AE6"/>
    <w:rsid w:val="00714EDA"/>
    <w:rsid w:val="00715914"/>
    <w:rsid w:val="00716582"/>
    <w:rsid w:val="00716681"/>
    <w:rsid w:val="00716A59"/>
    <w:rsid w:val="00716CAD"/>
    <w:rsid w:val="00716D6D"/>
    <w:rsid w:val="00717035"/>
    <w:rsid w:val="00717985"/>
    <w:rsid w:val="00717A20"/>
    <w:rsid w:val="007200F8"/>
    <w:rsid w:val="0072015C"/>
    <w:rsid w:val="00720896"/>
    <w:rsid w:val="00720ABB"/>
    <w:rsid w:val="007216BC"/>
    <w:rsid w:val="007218A2"/>
    <w:rsid w:val="00721AAC"/>
    <w:rsid w:val="00721B4C"/>
    <w:rsid w:val="0072221A"/>
    <w:rsid w:val="007224EF"/>
    <w:rsid w:val="007225EF"/>
    <w:rsid w:val="007226DC"/>
    <w:rsid w:val="00722A83"/>
    <w:rsid w:val="00722C03"/>
    <w:rsid w:val="007239FD"/>
    <w:rsid w:val="00723C14"/>
    <w:rsid w:val="0072428F"/>
    <w:rsid w:val="007247FE"/>
    <w:rsid w:val="00724A51"/>
    <w:rsid w:val="00725100"/>
    <w:rsid w:val="0072538A"/>
    <w:rsid w:val="00725961"/>
    <w:rsid w:val="007266CF"/>
    <w:rsid w:val="0072689F"/>
    <w:rsid w:val="00726AF6"/>
    <w:rsid w:val="00726D4E"/>
    <w:rsid w:val="00726DFC"/>
    <w:rsid w:val="00726E96"/>
    <w:rsid w:val="00726F88"/>
    <w:rsid w:val="007278DC"/>
    <w:rsid w:val="00727E40"/>
    <w:rsid w:val="0073059E"/>
    <w:rsid w:val="00730A53"/>
    <w:rsid w:val="007313E2"/>
    <w:rsid w:val="007316CB"/>
    <w:rsid w:val="00731992"/>
    <w:rsid w:val="00732358"/>
    <w:rsid w:val="00732799"/>
    <w:rsid w:val="007330CE"/>
    <w:rsid w:val="0073341C"/>
    <w:rsid w:val="007345A4"/>
    <w:rsid w:val="007348A9"/>
    <w:rsid w:val="00734A28"/>
    <w:rsid w:val="00735EBD"/>
    <w:rsid w:val="00736297"/>
    <w:rsid w:val="007365F4"/>
    <w:rsid w:val="0073745E"/>
    <w:rsid w:val="00737811"/>
    <w:rsid w:val="007379EA"/>
    <w:rsid w:val="00737E52"/>
    <w:rsid w:val="00740282"/>
    <w:rsid w:val="00740DD3"/>
    <w:rsid w:val="007425D7"/>
    <w:rsid w:val="0074267E"/>
    <w:rsid w:val="00742779"/>
    <w:rsid w:val="00742C58"/>
    <w:rsid w:val="00742FA7"/>
    <w:rsid w:val="007430AC"/>
    <w:rsid w:val="007432F1"/>
    <w:rsid w:val="007435D8"/>
    <w:rsid w:val="0074384B"/>
    <w:rsid w:val="00743AE1"/>
    <w:rsid w:val="00743B24"/>
    <w:rsid w:val="00743C38"/>
    <w:rsid w:val="0074484E"/>
    <w:rsid w:val="007450A9"/>
    <w:rsid w:val="007456CA"/>
    <w:rsid w:val="00745BEC"/>
    <w:rsid w:val="00745E49"/>
    <w:rsid w:val="00745ED2"/>
    <w:rsid w:val="0074627F"/>
    <w:rsid w:val="00746579"/>
    <w:rsid w:val="007465D5"/>
    <w:rsid w:val="0074691B"/>
    <w:rsid w:val="00747349"/>
    <w:rsid w:val="007473E1"/>
    <w:rsid w:val="00747B8D"/>
    <w:rsid w:val="00747BAC"/>
    <w:rsid w:val="00747DE5"/>
    <w:rsid w:val="00750673"/>
    <w:rsid w:val="00750E72"/>
    <w:rsid w:val="00751060"/>
    <w:rsid w:val="007519FB"/>
    <w:rsid w:val="00751A27"/>
    <w:rsid w:val="00751AB6"/>
    <w:rsid w:val="00751CDE"/>
    <w:rsid w:val="00751D18"/>
    <w:rsid w:val="00751FF8"/>
    <w:rsid w:val="007526D2"/>
    <w:rsid w:val="00752F06"/>
    <w:rsid w:val="00753157"/>
    <w:rsid w:val="00753CCA"/>
    <w:rsid w:val="00753E47"/>
    <w:rsid w:val="007541F4"/>
    <w:rsid w:val="007546A7"/>
    <w:rsid w:val="00754A3B"/>
    <w:rsid w:val="00754D1A"/>
    <w:rsid w:val="00754E9B"/>
    <w:rsid w:val="007550BB"/>
    <w:rsid w:val="00756204"/>
    <w:rsid w:val="007567C6"/>
    <w:rsid w:val="00756CB4"/>
    <w:rsid w:val="00756EBD"/>
    <w:rsid w:val="0075702F"/>
    <w:rsid w:val="007572DA"/>
    <w:rsid w:val="00757542"/>
    <w:rsid w:val="00757978"/>
    <w:rsid w:val="00757D0B"/>
    <w:rsid w:val="00760212"/>
    <w:rsid w:val="0076056D"/>
    <w:rsid w:val="0076059B"/>
    <w:rsid w:val="007606EC"/>
    <w:rsid w:val="00760722"/>
    <w:rsid w:val="00760980"/>
    <w:rsid w:val="00760D85"/>
    <w:rsid w:val="0076111F"/>
    <w:rsid w:val="0076154E"/>
    <w:rsid w:val="007628C4"/>
    <w:rsid w:val="00762EA9"/>
    <w:rsid w:val="00763C22"/>
    <w:rsid w:val="0076438B"/>
    <w:rsid w:val="00765228"/>
    <w:rsid w:val="0076542B"/>
    <w:rsid w:val="00765BA1"/>
    <w:rsid w:val="00765FFA"/>
    <w:rsid w:val="0076603B"/>
    <w:rsid w:val="007660C2"/>
    <w:rsid w:val="007660C7"/>
    <w:rsid w:val="00766213"/>
    <w:rsid w:val="00766431"/>
    <w:rsid w:val="0076788F"/>
    <w:rsid w:val="00767C80"/>
    <w:rsid w:val="00767CB4"/>
    <w:rsid w:val="00767DDD"/>
    <w:rsid w:val="00770619"/>
    <w:rsid w:val="0077084D"/>
    <w:rsid w:val="00770C73"/>
    <w:rsid w:val="00770DC6"/>
    <w:rsid w:val="00771524"/>
    <w:rsid w:val="007719D4"/>
    <w:rsid w:val="00771B48"/>
    <w:rsid w:val="00771E78"/>
    <w:rsid w:val="00772336"/>
    <w:rsid w:val="007723A1"/>
    <w:rsid w:val="00772490"/>
    <w:rsid w:val="00772A8E"/>
    <w:rsid w:val="00772DCE"/>
    <w:rsid w:val="007733D7"/>
    <w:rsid w:val="00773969"/>
    <w:rsid w:val="00773BC5"/>
    <w:rsid w:val="007744DA"/>
    <w:rsid w:val="00775317"/>
    <w:rsid w:val="00775966"/>
    <w:rsid w:val="00775E70"/>
    <w:rsid w:val="00776337"/>
    <w:rsid w:val="00776BE1"/>
    <w:rsid w:val="007770D1"/>
    <w:rsid w:val="007776C0"/>
    <w:rsid w:val="00777852"/>
    <w:rsid w:val="0077787B"/>
    <w:rsid w:val="0077789E"/>
    <w:rsid w:val="00777BC1"/>
    <w:rsid w:val="00777D27"/>
    <w:rsid w:val="00777FB8"/>
    <w:rsid w:val="00780480"/>
    <w:rsid w:val="00780733"/>
    <w:rsid w:val="007807D5"/>
    <w:rsid w:val="0078118D"/>
    <w:rsid w:val="007813F0"/>
    <w:rsid w:val="007820EF"/>
    <w:rsid w:val="007826A2"/>
    <w:rsid w:val="00782944"/>
    <w:rsid w:val="00782C36"/>
    <w:rsid w:val="00782DA7"/>
    <w:rsid w:val="00783ACD"/>
    <w:rsid w:val="00783D0D"/>
    <w:rsid w:val="00783ECB"/>
    <w:rsid w:val="007844C4"/>
    <w:rsid w:val="007856B0"/>
    <w:rsid w:val="00785BA9"/>
    <w:rsid w:val="007868E3"/>
    <w:rsid w:val="00786995"/>
    <w:rsid w:val="0078701C"/>
    <w:rsid w:val="0078719A"/>
    <w:rsid w:val="007873B7"/>
    <w:rsid w:val="00787778"/>
    <w:rsid w:val="007904D9"/>
    <w:rsid w:val="00790D5F"/>
    <w:rsid w:val="0079145B"/>
    <w:rsid w:val="0079149E"/>
    <w:rsid w:val="0079164C"/>
    <w:rsid w:val="00791E86"/>
    <w:rsid w:val="00792049"/>
    <w:rsid w:val="007921A0"/>
    <w:rsid w:val="00792529"/>
    <w:rsid w:val="00792B85"/>
    <w:rsid w:val="00792DBB"/>
    <w:rsid w:val="00793531"/>
    <w:rsid w:val="00793C16"/>
    <w:rsid w:val="00793F60"/>
    <w:rsid w:val="0079404A"/>
    <w:rsid w:val="00794209"/>
    <w:rsid w:val="007943E4"/>
    <w:rsid w:val="0079479F"/>
    <w:rsid w:val="007959F9"/>
    <w:rsid w:val="00795FF3"/>
    <w:rsid w:val="00796AD1"/>
    <w:rsid w:val="00796C81"/>
    <w:rsid w:val="00797099"/>
    <w:rsid w:val="00797123"/>
    <w:rsid w:val="0079720C"/>
    <w:rsid w:val="0079759F"/>
    <w:rsid w:val="00797747"/>
    <w:rsid w:val="00797C29"/>
    <w:rsid w:val="00797CCB"/>
    <w:rsid w:val="007A05A9"/>
    <w:rsid w:val="007A076B"/>
    <w:rsid w:val="007A0DE0"/>
    <w:rsid w:val="007A22DB"/>
    <w:rsid w:val="007A2AAA"/>
    <w:rsid w:val="007A2BC4"/>
    <w:rsid w:val="007A2EC4"/>
    <w:rsid w:val="007A37DA"/>
    <w:rsid w:val="007A3BB7"/>
    <w:rsid w:val="007A4881"/>
    <w:rsid w:val="007A4E1E"/>
    <w:rsid w:val="007A4EBA"/>
    <w:rsid w:val="007A551A"/>
    <w:rsid w:val="007A57ED"/>
    <w:rsid w:val="007A59D0"/>
    <w:rsid w:val="007A5CED"/>
    <w:rsid w:val="007A5DD1"/>
    <w:rsid w:val="007A6595"/>
    <w:rsid w:val="007A6878"/>
    <w:rsid w:val="007A6E5B"/>
    <w:rsid w:val="007A6F97"/>
    <w:rsid w:val="007A76CC"/>
    <w:rsid w:val="007A780F"/>
    <w:rsid w:val="007A7FD7"/>
    <w:rsid w:val="007B0207"/>
    <w:rsid w:val="007B054F"/>
    <w:rsid w:val="007B09E8"/>
    <w:rsid w:val="007B0EED"/>
    <w:rsid w:val="007B1132"/>
    <w:rsid w:val="007B17FD"/>
    <w:rsid w:val="007B1BE2"/>
    <w:rsid w:val="007B1C64"/>
    <w:rsid w:val="007B1D99"/>
    <w:rsid w:val="007B1F19"/>
    <w:rsid w:val="007B25D6"/>
    <w:rsid w:val="007B433D"/>
    <w:rsid w:val="007B458A"/>
    <w:rsid w:val="007B4F3F"/>
    <w:rsid w:val="007B5BCC"/>
    <w:rsid w:val="007B687E"/>
    <w:rsid w:val="007B69BF"/>
    <w:rsid w:val="007B6E36"/>
    <w:rsid w:val="007B72E3"/>
    <w:rsid w:val="007B73AC"/>
    <w:rsid w:val="007B7C8E"/>
    <w:rsid w:val="007C0474"/>
    <w:rsid w:val="007C0861"/>
    <w:rsid w:val="007C1416"/>
    <w:rsid w:val="007C1685"/>
    <w:rsid w:val="007C20BC"/>
    <w:rsid w:val="007C233C"/>
    <w:rsid w:val="007C278C"/>
    <w:rsid w:val="007C36A6"/>
    <w:rsid w:val="007C3890"/>
    <w:rsid w:val="007C38BF"/>
    <w:rsid w:val="007C3AB3"/>
    <w:rsid w:val="007C3D58"/>
    <w:rsid w:val="007C40BB"/>
    <w:rsid w:val="007C4414"/>
    <w:rsid w:val="007C44AE"/>
    <w:rsid w:val="007C48BF"/>
    <w:rsid w:val="007C4AD4"/>
    <w:rsid w:val="007C4F6C"/>
    <w:rsid w:val="007C5031"/>
    <w:rsid w:val="007C50C3"/>
    <w:rsid w:val="007C512E"/>
    <w:rsid w:val="007C5447"/>
    <w:rsid w:val="007C55CB"/>
    <w:rsid w:val="007C598E"/>
    <w:rsid w:val="007C5A69"/>
    <w:rsid w:val="007C5BF5"/>
    <w:rsid w:val="007C615F"/>
    <w:rsid w:val="007C6BDE"/>
    <w:rsid w:val="007C6DA4"/>
    <w:rsid w:val="007C7403"/>
    <w:rsid w:val="007C7D3B"/>
    <w:rsid w:val="007C7D6A"/>
    <w:rsid w:val="007C7F8A"/>
    <w:rsid w:val="007D0550"/>
    <w:rsid w:val="007D0C7C"/>
    <w:rsid w:val="007D0C9D"/>
    <w:rsid w:val="007D10BF"/>
    <w:rsid w:val="007D1660"/>
    <w:rsid w:val="007D26CF"/>
    <w:rsid w:val="007D2D40"/>
    <w:rsid w:val="007D35B4"/>
    <w:rsid w:val="007D3DE1"/>
    <w:rsid w:val="007D4076"/>
    <w:rsid w:val="007D472E"/>
    <w:rsid w:val="007D4B29"/>
    <w:rsid w:val="007D51FE"/>
    <w:rsid w:val="007D568D"/>
    <w:rsid w:val="007D59D6"/>
    <w:rsid w:val="007D5B5C"/>
    <w:rsid w:val="007D6262"/>
    <w:rsid w:val="007D6292"/>
    <w:rsid w:val="007D7717"/>
    <w:rsid w:val="007D7A35"/>
    <w:rsid w:val="007E0321"/>
    <w:rsid w:val="007E11FA"/>
    <w:rsid w:val="007E2209"/>
    <w:rsid w:val="007E26C4"/>
    <w:rsid w:val="007E28B0"/>
    <w:rsid w:val="007E3816"/>
    <w:rsid w:val="007E3958"/>
    <w:rsid w:val="007E4FC0"/>
    <w:rsid w:val="007E5450"/>
    <w:rsid w:val="007E54EA"/>
    <w:rsid w:val="007E554E"/>
    <w:rsid w:val="007E589E"/>
    <w:rsid w:val="007E5A5A"/>
    <w:rsid w:val="007E648D"/>
    <w:rsid w:val="007E6ADD"/>
    <w:rsid w:val="007E6B3E"/>
    <w:rsid w:val="007E6F85"/>
    <w:rsid w:val="007E707F"/>
    <w:rsid w:val="007E7127"/>
    <w:rsid w:val="007E748C"/>
    <w:rsid w:val="007E764D"/>
    <w:rsid w:val="007E768F"/>
    <w:rsid w:val="007F00A5"/>
    <w:rsid w:val="007F048D"/>
    <w:rsid w:val="007F072B"/>
    <w:rsid w:val="007F0792"/>
    <w:rsid w:val="007F0CCE"/>
    <w:rsid w:val="007F13B5"/>
    <w:rsid w:val="007F1488"/>
    <w:rsid w:val="007F1D80"/>
    <w:rsid w:val="007F21C1"/>
    <w:rsid w:val="007F305D"/>
    <w:rsid w:val="007F4062"/>
    <w:rsid w:val="007F43EB"/>
    <w:rsid w:val="007F45A7"/>
    <w:rsid w:val="007F465C"/>
    <w:rsid w:val="007F48BA"/>
    <w:rsid w:val="007F49A1"/>
    <w:rsid w:val="007F4E8C"/>
    <w:rsid w:val="007F54E0"/>
    <w:rsid w:val="007F6034"/>
    <w:rsid w:val="007F6C7D"/>
    <w:rsid w:val="007F72A3"/>
    <w:rsid w:val="007F7957"/>
    <w:rsid w:val="007F7AF4"/>
    <w:rsid w:val="00800345"/>
    <w:rsid w:val="008003DE"/>
    <w:rsid w:val="008009CF"/>
    <w:rsid w:val="008014B1"/>
    <w:rsid w:val="008017C3"/>
    <w:rsid w:val="00801BF4"/>
    <w:rsid w:val="00802590"/>
    <w:rsid w:val="008030ED"/>
    <w:rsid w:val="00803103"/>
    <w:rsid w:val="00803315"/>
    <w:rsid w:val="00803487"/>
    <w:rsid w:val="00803591"/>
    <w:rsid w:val="00803D82"/>
    <w:rsid w:val="00803F99"/>
    <w:rsid w:val="00804275"/>
    <w:rsid w:val="00804451"/>
    <w:rsid w:val="00804468"/>
    <w:rsid w:val="00804707"/>
    <w:rsid w:val="00804879"/>
    <w:rsid w:val="008050C6"/>
    <w:rsid w:val="0080555C"/>
    <w:rsid w:val="0080568F"/>
    <w:rsid w:val="008062BE"/>
    <w:rsid w:val="008064DF"/>
    <w:rsid w:val="008067DB"/>
    <w:rsid w:val="00806E74"/>
    <w:rsid w:val="00806FC9"/>
    <w:rsid w:val="008079BA"/>
    <w:rsid w:val="0081018C"/>
    <w:rsid w:val="008106AC"/>
    <w:rsid w:val="00810A33"/>
    <w:rsid w:val="0081117C"/>
    <w:rsid w:val="00811186"/>
    <w:rsid w:val="00811F04"/>
    <w:rsid w:val="00812118"/>
    <w:rsid w:val="008122E8"/>
    <w:rsid w:val="008124D4"/>
    <w:rsid w:val="008126B4"/>
    <w:rsid w:val="00812F12"/>
    <w:rsid w:val="00814161"/>
    <w:rsid w:val="00814AB0"/>
    <w:rsid w:val="00814E5B"/>
    <w:rsid w:val="008153D2"/>
    <w:rsid w:val="0081583F"/>
    <w:rsid w:val="00815EA5"/>
    <w:rsid w:val="008164DC"/>
    <w:rsid w:val="008167CB"/>
    <w:rsid w:val="00816DE8"/>
    <w:rsid w:val="0081708B"/>
    <w:rsid w:val="00817A09"/>
    <w:rsid w:val="00817FDC"/>
    <w:rsid w:val="00817FEF"/>
    <w:rsid w:val="008200A4"/>
    <w:rsid w:val="008206CC"/>
    <w:rsid w:val="0082084F"/>
    <w:rsid w:val="008208F0"/>
    <w:rsid w:val="008209A3"/>
    <w:rsid w:val="00820C4B"/>
    <w:rsid w:val="00820F33"/>
    <w:rsid w:val="00821190"/>
    <w:rsid w:val="008211C9"/>
    <w:rsid w:val="00821B68"/>
    <w:rsid w:val="00821CF5"/>
    <w:rsid w:val="00822223"/>
    <w:rsid w:val="00823693"/>
    <w:rsid w:val="0082396E"/>
    <w:rsid w:val="008240A2"/>
    <w:rsid w:val="008240A4"/>
    <w:rsid w:val="0082434E"/>
    <w:rsid w:val="00824ED4"/>
    <w:rsid w:val="008255B1"/>
    <w:rsid w:val="008256C0"/>
    <w:rsid w:val="008258BB"/>
    <w:rsid w:val="00825BEA"/>
    <w:rsid w:val="00825D6E"/>
    <w:rsid w:val="00826A27"/>
    <w:rsid w:val="00826A8C"/>
    <w:rsid w:val="00826C03"/>
    <w:rsid w:val="008275FF"/>
    <w:rsid w:val="00827945"/>
    <w:rsid w:val="00827A4B"/>
    <w:rsid w:val="00830082"/>
    <w:rsid w:val="00830273"/>
    <w:rsid w:val="0083077F"/>
    <w:rsid w:val="00830AF2"/>
    <w:rsid w:val="00830CCE"/>
    <w:rsid w:val="00831177"/>
    <w:rsid w:val="0083147E"/>
    <w:rsid w:val="00831C4C"/>
    <w:rsid w:val="00831EED"/>
    <w:rsid w:val="0083256A"/>
    <w:rsid w:val="00832778"/>
    <w:rsid w:val="00832C8B"/>
    <w:rsid w:val="00832E80"/>
    <w:rsid w:val="0083339A"/>
    <w:rsid w:val="00833BBF"/>
    <w:rsid w:val="00833EC9"/>
    <w:rsid w:val="00834317"/>
    <w:rsid w:val="00835676"/>
    <w:rsid w:val="008361E0"/>
    <w:rsid w:val="0083768A"/>
    <w:rsid w:val="00837BC5"/>
    <w:rsid w:val="00840093"/>
    <w:rsid w:val="00840491"/>
    <w:rsid w:val="0084180D"/>
    <w:rsid w:val="008418D5"/>
    <w:rsid w:val="008426C7"/>
    <w:rsid w:val="00842C07"/>
    <w:rsid w:val="00842D58"/>
    <w:rsid w:val="0084327E"/>
    <w:rsid w:val="00843864"/>
    <w:rsid w:val="00843CE4"/>
    <w:rsid w:val="00843D89"/>
    <w:rsid w:val="00844054"/>
    <w:rsid w:val="008443CD"/>
    <w:rsid w:val="008443D8"/>
    <w:rsid w:val="008446DE"/>
    <w:rsid w:val="00844DBA"/>
    <w:rsid w:val="00844DDF"/>
    <w:rsid w:val="00844DF2"/>
    <w:rsid w:val="0084509A"/>
    <w:rsid w:val="00845470"/>
    <w:rsid w:val="00845B50"/>
    <w:rsid w:val="00845B85"/>
    <w:rsid w:val="00846266"/>
    <w:rsid w:val="008464C9"/>
    <w:rsid w:val="0084683A"/>
    <w:rsid w:val="00846C04"/>
    <w:rsid w:val="008470F8"/>
    <w:rsid w:val="008471F9"/>
    <w:rsid w:val="008477F8"/>
    <w:rsid w:val="00847AEC"/>
    <w:rsid w:val="00847C08"/>
    <w:rsid w:val="00847D8C"/>
    <w:rsid w:val="00847DA4"/>
    <w:rsid w:val="00847E2C"/>
    <w:rsid w:val="008502D3"/>
    <w:rsid w:val="008507CE"/>
    <w:rsid w:val="00850E72"/>
    <w:rsid w:val="008514D5"/>
    <w:rsid w:val="008523AC"/>
    <w:rsid w:val="00852E01"/>
    <w:rsid w:val="0085329C"/>
    <w:rsid w:val="00853B9F"/>
    <w:rsid w:val="00854057"/>
    <w:rsid w:val="0085444B"/>
    <w:rsid w:val="00854800"/>
    <w:rsid w:val="00854C25"/>
    <w:rsid w:val="0085559D"/>
    <w:rsid w:val="00855641"/>
    <w:rsid w:val="008563F1"/>
    <w:rsid w:val="00856FA7"/>
    <w:rsid w:val="00857984"/>
    <w:rsid w:val="00860CAB"/>
    <w:rsid w:val="00861695"/>
    <w:rsid w:val="00861A69"/>
    <w:rsid w:val="008631FC"/>
    <w:rsid w:val="008650D2"/>
    <w:rsid w:val="0086512E"/>
    <w:rsid w:val="00865577"/>
    <w:rsid w:val="00865679"/>
    <w:rsid w:val="00865F9B"/>
    <w:rsid w:val="00866688"/>
    <w:rsid w:val="008671E9"/>
    <w:rsid w:val="00867210"/>
    <w:rsid w:val="00867408"/>
    <w:rsid w:val="00867D19"/>
    <w:rsid w:val="00870002"/>
    <w:rsid w:val="00870190"/>
    <w:rsid w:val="00870783"/>
    <w:rsid w:val="00870A5F"/>
    <w:rsid w:val="00871602"/>
    <w:rsid w:val="008716E1"/>
    <w:rsid w:val="0087175B"/>
    <w:rsid w:val="00871A5D"/>
    <w:rsid w:val="00871AA1"/>
    <w:rsid w:val="00871FB1"/>
    <w:rsid w:val="00871FEB"/>
    <w:rsid w:val="00872163"/>
    <w:rsid w:val="008725B7"/>
    <w:rsid w:val="00872704"/>
    <w:rsid w:val="00872E67"/>
    <w:rsid w:val="0087407E"/>
    <w:rsid w:val="008742A7"/>
    <w:rsid w:val="008743A7"/>
    <w:rsid w:val="008743B7"/>
    <w:rsid w:val="00874B6D"/>
    <w:rsid w:val="00874CCC"/>
    <w:rsid w:val="00875443"/>
    <w:rsid w:val="00875810"/>
    <w:rsid w:val="008759A2"/>
    <w:rsid w:val="00875A66"/>
    <w:rsid w:val="00876160"/>
    <w:rsid w:val="0087629D"/>
    <w:rsid w:val="0087636F"/>
    <w:rsid w:val="0087655C"/>
    <w:rsid w:val="008767D0"/>
    <w:rsid w:val="008772D3"/>
    <w:rsid w:val="008777AC"/>
    <w:rsid w:val="00877CAA"/>
    <w:rsid w:val="00880329"/>
    <w:rsid w:val="008805FD"/>
    <w:rsid w:val="008807A2"/>
    <w:rsid w:val="00880AFE"/>
    <w:rsid w:val="00880B68"/>
    <w:rsid w:val="0088113F"/>
    <w:rsid w:val="008811DE"/>
    <w:rsid w:val="008813AC"/>
    <w:rsid w:val="0088182A"/>
    <w:rsid w:val="008820C6"/>
    <w:rsid w:val="008826A6"/>
    <w:rsid w:val="0088278B"/>
    <w:rsid w:val="008829FA"/>
    <w:rsid w:val="00883192"/>
    <w:rsid w:val="008836FB"/>
    <w:rsid w:val="008838A6"/>
    <w:rsid w:val="00883CB3"/>
    <w:rsid w:val="00884447"/>
    <w:rsid w:val="0088492E"/>
    <w:rsid w:val="00885556"/>
    <w:rsid w:val="008869DF"/>
    <w:rsid w:val="008874A5"/>
    <w:rsid w:val="00887546"/>
    <w:rsid w:val="0088758E"/>
    <w:rsid w:val="00887596"/>
    <w:rsid w:val="00887753"/>
    <w:rsid w:val="00887BAA"/>
    <w:rsid w:val="00887F07"/>
    <w:rsid w:val="0089054A"/>
    <w:rsid w:val="00890C74"/>
    <w:rsid w:val="00890E6F"/>
    <w:rsid w:val="00891AA3"/>
    <w:rsid w:val="00892BF1"/>
    <w:rsid w:val="00892F2B"/>
    <w:rsid w:val="0089360C"/>
    <w:rsid w:val="0089376D"/>
    <w:rsid w:val="0089425E"/>
    <w:rsid w:val="00894514"/>
    <w:rsid w:val="008952E0"/>
    <w:rsid w:val="0089555C"/>
    <w:rsid w:val="00895734"/>
    <w:rsid w:val="00895736"/>
    <w:rsid w:val="00895E4B"/>
    <w:rsid w:val="00895F5A"/>
    <w:rsid w:val="008961EF"/>
    <w:rsid w:val="0089725A"/>
    <w:rsid w:val="008A07BC"/>
    <w:rsid w:val="008A2178"/>
    <w:rsid w:val="008A22E4"/>
    <w:rsid w:val="008A2ACF"/>
    <w:rsid w:val="008A2B5D"/>
    <w:rsid w:val="008A2C08"/>
    <w:rsid w:val="008A2D65"/>
    <w:rsid w:val="008A3788"/>
    <w:rsid w:val="008A38E5"/>
    <w:rsid w:val="008A3923"/>
    <w:rsid w:val="008A39D9"/>
    <w:rsid w:val="008A3C98"/>
    <w:rsid w:val="008A416E"/>
    <w:rsid w:val="008A4F2A"/>
    <w:rsid w:val="008A5024"/>
    <w:rsid w:val="008A5710"/>
    <w:rsid w:val="008A5859"/>
    <w:rsid w:val="008A58AF"/>
    <w:rsid w:val="008A5E08"/>
    <w:rsid w:val="008A5EC6"/>
    <w:rsid w:val="008A5FFD"/>
    <w:rsid w:val="008A62D1"/>
    <w:rsid w:val="008A6721"/>
    <w:rsid w:val="008A6AC7"/>
    <w:rsid w:val="008A6F47"/>
    <w:rsid w:val="008B015E"/>
    <w:rsid w:val="008B02E0"/>
    <w:rsid w:val="008B0E02"/>
    <w:rsid w:val="008B181E"/>
    <w:rsid w:val="008B1829"/>
    <w:rsid w:val="008B2597"/>
    <w:rsid w:val="008B2A79"/>
    <w:rsid w:val="008B2B3F"/>
    <w:rsid w:val="008B2BF2"/>
    <w:rsid w:val="008B325E"/>
    <w:rsid w:val="008B3E81"/>
    <w:rsid w:val="008B3FD2"/>
    <w:rsid w:val="008B43C3"/>
    <w:rsid w:val="008B450B"/>
    <w:rsid w:val="008B4D2D"/>
    <w:rsid w:val="008B5B0A"/>
    <w:rsid w:val="008B5C61"/>
    <w:rsid w:val="008B60FC"/>
    <w:rsid w:val="008B66BF"/>
    <w:rsid w:val="008B67E7"/>
    <w:rsid w:val="008B6F6C"/>
    <w:rsid w:val="008B755A"/>
    <w:rsid w:val="008B78AE"/>
    <w:rsid w:val="008B78C0"/>
    <w:rsid w:val="008C078C"/>
    <w:rsid w:val="008C08A5"/>
    <w:rsid w:val="008C0A1F"/>
    <w:rsid w:val="008C1117"/>
    <w:rsid w:val="008C124F"/>
    <w:rsid w:val="008C12C2"/>
    <w:rsid w:val="008C1E64"/>
    <w:rsid w:val="008C2623"/>
    <w:rsid w:val="008C2B21"/>
    <w:rsid w:val="008C2E15"/>
    <w:rsid w:val="008C35C4"/>
    <w:rsid w:val="008C3C21"/>
    <w:rsid w:val="008C4625"/>
    <w:rsid w:val="008C4D00"/>
    <w:rsid w:val="008C4F88"/>
    <w:rsid w:val="008C5005"/>
    <w:rsid w:val="008C5DAC"/>
    <w:rsid w:val="008C6248"/>
    <w:rsid w:val="008C6725"/>
    <w:rsid w:val="008C6ABF"/>
    <w:rsid w:val="008C6B94"/>
    <w:rsid w:val="008C6EC2"/>
    <w:rsid w:val="008C6F77"/>
    <w:rsid w:val="008C726E"/>
    <w:rsid w:val="008C787F"/>
    <w:rsid w:val="008C7A2C"/>
    <w:rsid w:val="008D00D6"/>
    <w:rsid w:val="008D0660"/>
    <w:rsid w:val="008D07C3"/>
    <w:rsid w:val="008D118C"/>
    <w:rsid w:val="008D11F8"/>
    <w:rsid w:val="008D1256"/>
    <w:rsid w:val="008D12B7"/>
    <w:rsid w:val="008D2FAA"/>
    <w:rsid w:val="008D3091"/>
    <w:rsid w:val="008D3828"/>
    <w:rsid w:val="008D3D79"/>
    <w:rsid w:val="008D49CB"/>
    <w:rsid w:val="008D4B6D"/>
    <w:rsid w:val="008D4BF7"/>
    <w:rsid w:val="008D4ECE"/>
    <w:rsid w:val="008D539D"/>
    <w:rsid w:val="008D596D"/>
    <w:rsid w:val="008D5B6C"/>
    <w:rsid w:val="008D66E7"/>
    <w:rsid w:val="008D6B21"/>
    <w:rsid w:val="008D6CCA"/>
    <w:rsid w:val="008D6D22"/>
    <w:rsid w:val="008D72E7"/>
    <w:rsid w:val="008D74D3"/>
    <w:rsid w:val="008D7F4C"/>
    <w:rsid w:val="008E0274"/>
    <w:rsid w:val="008E06C1"/>
    <w:rsid w:val="008E093F"/>
    <w:rsid w:val="008E0E99"/>
    <w:rsid w:val="008E0F13"/>
    <w:rsid w:val="008E17B4"/>
    <w:rsid w:val="008E31AA"/>
    <w:rsid w:val="008E31B7"/>
    <w:rsid w:val="008E38FE"/>
    <w:rsid w:val="008E3AB5"/>
    <w:rsid w:val="008E4DE7"/>
    <w:rsid w:val="008E5104"/>
    <w:rsid w:val="008E5113"/>
    <w:rsid w:val="008E5619"/>
    <w:rsid w:val="008E5640"/>
    <w:rsid w:val="008E56F3"/>
    <w:rsid w:val="008E5D0C"/>
    <w:rsid w:val="008E627A"/>
    <w:rsid w:val="008E6503"/>
    <w:rsid w:val="008E6542"/>
    <w:rsid w:val="008E67CA"/>
    <w:rsid w:val="008E71A3"/>
    <w:rsid w:val="008E7361"/>
    <w:rsid w:val="008E75A5"/>
    <w:rsid w:val="008E7F6C"/>
    <w:rsid w:val="008E7F85"/>
    <w:rsid w:val="008E7FCE"/>
    <w:rsid w:val="008F0082"/>
    <w:rsid w:val="008F0D5C"/>
    <w:rsid w:val="008F0FF8"/>
    <w:rsid w:val="008F11B4"/>
    <w:rsid w:val="008F1C88"/>
    <w:rsid w:val="008F205F"/>
    <w:rsid w:val="008F23B4"/>
    <w:rsid w:val="008F29EE"/>
    <w:rsid w:val="008F3943"/>
    <w:rsid w:val="008F3F9A"/>
    <w:rsid w:val="008F4117"/>
    <w:rsid w:val="008F44D7"/>
    <w:rsid w:val="008F4785"/>
    <w:rsid w:val="008F4BB1"/>
    <w:rsid w:val="008F4C7E"/>
    <w:rsid w:val="008F56F7"/>
    <w:rsid w:val="008F5AEA"/>
    <w:rsid w:val="008F5CC0"/>
    <w:rsid w:val="008F631F"/>
    <w:rsid w:val="008F637B"/>
    <w:rsid w:val="008F650E"/>
    <w:rsid w:val="008F7340"/>
    <w:rsid w:val="008F7376"/>
    <w:rsid w:val="008F74DB"/>
    <w:rsid w:val="008F7579"/>
    <w:rsid w:val="008F766A"/>
    <w:rsid w:val="008F7EFB"/>
    <w:rsid w:val="008F7F95"/>
    <w:rsid w:val="00900178"/>
    <w:rsid w:val="00900332"/>
    <w:rsid w:val="00900603"/>
    <w:rsid w:val="00900A83"/>
    <w:rsid w:val="00900AC0"/>
    <w:rsid w:val="00900F83"/>
    <w:rsid w:val="0090126C"/>
    <w:rsid w:val="009015CF"/>
    <w:rsid w:val="00901756"/>
    <w:rsid w:val="00901CF4"/>
    <w:rsid w:val="009021E1"/>
    <w:rsid w:val="009022A9"/>
    <w:rsid w:val="00902779"/>
    <w:rsid w:val="00902FE4"/>
    <w:rsid w:val="00903130"/>
    <w:rsid w:val="00903F93"/>
    <w:rsid w:val="009040B6"/>
    <w:rsid w:val="009043B3"/>
    <w:rsid w:val="00904808"/>
    <w:rsid w:val="00904BCE"/>
    <w:rsid w:val="00904FFA"/>
    <w:rsid w:val="00905220"/>
    <w:rsid w:val="00905223"/>
    <w:rsid w:val="00905520"/>
    <w:rsid w:val="00905F98"/>
    <w:rsid w:val="00906AEB"/>
    <w:rsid w:val="00907505"/>
    <w:rsid w:val="0091067B"/>
    <w:rsid w:val="009108D1"/>
    <w:rsid w:val="00910EBD"/>
    <w:rsid w:val="00910ED3"/>
    <w:rsid w:val="0091107E"/>
    <w:rsid w:val="00911407"/>
    <w:rsid w:val="0091149D"/>
    <w:rsid w:val="009114C0"/>
    <w:rsid w:val="00911944"/>
    <w:rsid w:val="00911F35"/>
    <w:rsid w:val="00912783"/>
    <w:rsid w:val="00912965"/>
    <w:rsid w:val="00913B43"/>
    <w:rsid w:val="009146C0"/>
    <w:rsid w:val="0091480B"/>
    <w:rsid w:val="00914A19"/>
    <w:rsid w:val="00914B90"/>
    <w:rsid w:val="00915190"/>
    <w:rsid w:val="00915388"/>
    <w:rsid w:val="00915ECA"/>
    <w:rsid w:val="00916727"/>
    <w:rsid w:val="0091673E"/>
    <w:rsid w:val="009167C2"/>
    <w:rsid w:val="00916953"/>
    <w:rsid w:val="00916A63"/>
    <w:rsid w:val="00916A64"/>
    <w:rsid w:val="009171C2"/>
    <w:rsid w:val="0091725F"/>
    <w:rsid w:val="0091795B"/>
    <w:rsid w:val="00917C99"/>
    <w:rsid w:val="0092000A"/>
    <w:rsid w:val="00920035"/>
    <w:rsid w:val="0092009E"/>
    <w:rsid w:val="0092034B"/>
    <w:rsid w:val="00921026"/>
    <w:rsid w:val="00921028"/>
    <w:rsid w:val="009216E2"/>
    <w:rsid w:val="00921D64"/>
    <w:rsid w:val="00921F0C"/>
    <w:rsid w:val="009225FB"/>
    <w:rsid w:val="00922D14"/>
    <w:rsid w:val="009230C9"/>
    <w:rsid w:val="00923396"/>
    <w:rsid w:val="009233DE"/>
    <w:rsid w:val="009236DE"/>
    <w:rsid w:val="00923748"/>
    <w:rsid w:val="00923B44"/>
    <w:rsid w:val="00923BB0"/>
    <w:rsid w:val="009241C1"/>
    <w:rsid w:val="009247EA"/>
    <w:rsid w:val="00925A9A"/>
    <w:rsid w:val="009260A7"/>
    <w:rsid w:val="00926292"/>
    <w:rsid w:val="009274FB"/>
    <w:rsid w:val="009276A9"/>
    <w:rsid w:val="00927A1B"/>
    <w:rsid w:val="00930371"/>
    <w:rsid w:val="00930622"/>
    <w:rsid w:val="00931E4C"/>
    <w:rsid w:val="00931F3E"/>
    <w:rsid w:val="00932560"/>
    <w:rsid w:val="009326F6"/>
    <w:rsid w:val="00932BFE"/>
    <w:rsid w:val="009333A4"/>
    <w:rsid w:val="009335F6"/>
    <w:rsid w:val="009336E9"/>
    <w:rsid w:val="00933A0F"/>
    <w:rsid w:val="0093475A"/>
    <w:rsid w:val="00935355"/>
    <w:rsid w:val="009359F8"/>
    <w:rsid w:val="00935AE4"/>
    <w:rsid w:val="00935C60"/>
    <w:rsid w:val="00935F20"/>
    <w:rsid w:val="009367FE"/>
    <w:rsid w:val="0093688B"/>
    <w:rsid w:val="0093693E"/>
    <w:rsid w:val="00936BB9"/>
    <w:rsid w:val="00937008"/>
    <w:rsid w:val="00937287"/>
    <w:rsid w:val="009372FB"/>
    <w:rsid w:val="00937341"/>
    <w:rsid w:val="00937543"/>
    <w:rsid w:val="0093755C"/>
    <w:rsid w:val="009379EE"/>
    <w:rsid w:val="00940627"/>
    <w:rsid w:val="00940D4C"/>
    <w:rsid w:val="00940EA3"/>
    <w:rsid w:val="00941538"/>
    <w:rsid w:val="009418DB"/>
    <w:rsid w:val="00941B0D"/>
    <w:rsid w:val="00941DFC"/>
    <w:rsid w:val="0094205F"/>
    <w:rsid w:val="00942121"/>
    <w:rsid w:val="009433C2"/>
    <w:rsid w:val="009437AC"/>
    <w:rsid w:val="00944903"/>
    <w:rsid w:val="009454AF"/>
    <w:rsid w:val="009458BD"/>
    <w:rsid w:val="009459F2"/>
    <w:rsid w:val="00945DDC"/>
    <w:rsid w:val="00946090"/>
    <w:rsid w:val="0094623F"/>
    <w:rsid w:val="00946C07"/>
    <w:rsid w:val="00946C25"/>
    <w:rsid w:val="0094712C"/>
    <w:rsid w:val="00947A31"/>
    <w:rsid w:val="00947A6D"/>
    <w:rsid w:val="0095012A"/>
    <w:rsid w:val="009511E2"/>
    <w:rsid w:val="00952034"/>
    <w:rsid w:val="0095276E"/>
    <w:rsid w:val="00952B06"/>
    <w:rsid w:val="00952B29"/>
    <w:rsid w:val="00952EA6"/>
    <w:rsid w:val="009532C3"/>
    <w:rsid w:val="0095375F"/>
    <w:rsid w:val="0095405B"/>
    <w:rsid w:val="00954169"/>
    <w:rsid w:val="00954805"/>
    <w:rsid w:val="009550B5"/>
    <w:rsid w:val="00955216"/>
    <w:rsid w:val="00955844"/>
    <w:rsid w:val="00955C81"/>
    <w:rsid w:val="00955EFE"/>
    <w:rsid w:val="00956461"/>
    <w:rsid w:val="0095749C"/>
    <w:rsid w:val="00957AFE"/>
    <w:rsid w:val="00957D2F"/>
    <w:rsid w:val="0096020E"/>
    <w:rsid w:val="00960227"/>
    <w:rsid w:val="00960318"/>
    <w:rsid w:val="0096039B"/>
    <w:rsid w:val="009606A1"/>
    <w:rsid w:val="00960868"/>
    <w:rsid w:val="009609E5"/>
    <w:rsid w:val="00960BC5"/>
    <w:rsid w:val="00960F98"/>
    <w:rsid w:val="00961428"/>
    <w:rsid w:val="009615B2"/>
    <w:rsid w:val="00961848"/>
    <w:rsid w:val="00961880"/>
    <w:rsid w:val="00962064"/>
    <w:rsid w:val="009629E8"/>
    <w:rsid w:val="00962DB9"/>
    <w:rsid w:val="00962EB5"/>
    <w:rsid w:val="00963F60"/>
    <w:rsid w:val="00964485"/>
    <w:rsid w:val="00964EB6"/>
    <w:rsid w:val="00964F50"/>
    <w:rsid w:val="009650D8"/>
    <w:rsid w:val="009654C6"/>
    <w:rsid w:val="00965669"/>
    <w:rsid w:val="0096577A"/>
    <w:rsid w:val="00965799"/>
    <w:rsid w:val="00965941"/>
    <w:rsid w:val="00965F85"/>
    <w:rsid w:val="0096674C"/>
    <w:rsid w:val="0096696C"/>
    <w:rsid w:val="00966BF7"/>
    <w:rsid w:val="00966DD5"/>
    <w:rsid w:val="00966FC3"/>
    <w:rsid w:val="00967040"/>
    <w:rsid w:val="0097055A"/>
    <w:rsid w:val="009706C0"/>
    <w:rsid w:val="0097070C"/>
    <w:rsid w:val="00970F6F"/>
    <w:rsid w:val="009719F5"/>
    <w:rsid w:val="00971C5B"/>
    <w:rsid w:val="00971FFF"/>
    <w:rsid w:val="00972223"/>
    <w:rsid w:val="0097307A"/>
    <w:rsid w:val="00973458"/>
    <w:rsid w:val="009744A0"/>
    <w:rsid w:val="00974A8E"/>
    <w:rsid w:val="00974B0C"/>
    <w:rsid w:val="00974C72"/>
    <w:rsid w:val="00974CD2"/>
    <w:rsid w:val="00974F76"/>
    <w:rsid w:val="00975C96"/>
    <w:rsid w:val="00975CED"/>
    <w:rsid w:val="00976D10"/>
    <w:rsid w:val="00976D34"/>
    <w:rsid w:val="00976D73"/>
    <w:rsid w:val="009771F3"/>
    <w:rsid w:val="0097762E"/>
    <w:rsid w:val="009779CD"/>
    <w:rsid w:val="00977FC3"/>
    <w:rsid w:val="00980820"/>
    <w:rsid w:val="00980925"/>
    <w:rsid w:val="00980A42"/>
    <w:rsid w:val="00980D8E"/>
    <w:rsid w:val="0098102F"/>
    <w:rsid w:val="009810AA"/>
    <w:rsid w:val="0098273A"/>
    <w:rsid w:val="00982E04"/>
    <w:rsid w:val="00982EC9"/>
    <w:rsid w:val="00982FCC"/>
    <w:rsid w:val="0098307A"/>
    <w:rsid w:val="009831E0"/>
    <w:rsid w:val="00983288"/>
    <w:rsid w:val="00983A08"/>
    <w:rsid w:val="00984B56"/>
    <w:rsid w:val="009850A2"/>
    <w:rsid w:val="009850FA"/>
    <w:rsid w:val="00985633"/>
    <w:rsid w:val="00985778"/>
    <w:rsid w:val="0098595C"/>
    <w:rsid w:val="00985DC7"/>
    <w:rsid w:val="009862CA"/>
    <w:rsid w:val="009863A5"/>
    <w:rsid w:val="009865AB"/>
    <w:rsid w:val="00986CB1"/>
    <w:rsid w:val="009875CC"/>
    <w:rsid w:val="009876F0"/>
    <w:rsid w:val="00990216"/>
    <w:rsid w:val="009903C9"/>
    <w:rsid w:val="00990437"/>
    <w:rsid w:val="00990BED"/>
    <w:rsid w:val="009916A8"/>
    <w:rsid w:val="009919D9"/>
    <w:rsid w:val="009936BD"/>
    <w:rsid w:val="009937E9"/>
    <w:rsid w:val="00993935"/>
    <w:rsid w:val="009945BC"/>
    <w:rsid w:val="00995574"/>
    <w:rsid w:val="009957E9"/>
    <w:rsid w:val="00995F44"/>
    <w:rsid w:val="00995F6F"/>
    <w:rsid w:val="00996A3E"/>
    <w:rsid w:val="00996BC7"/>
    <w:rsid w:val="009973D8"/>
    <w:rsid w:val="009976B5"/>
    <w:rsid w:val="00997C22"/>
    <w:rsid w:val="00997FDF"/>
    <w:rsid w:val="009A05D0"/>
    <w:rsid w:val="009A089E"/>
    <w:rsid w:val="009A0B35"/>
    <w:rsid w:val="009A0C08"/>
    <w:rsid w:val="009A0D67"/>
    <w:rsid w:val="009A0DB2"/>
    <w:rsid w:val="009A0FA7"/>
    <w:rsid w:val="009A19CF"/>
    <w:rsid w:val="009A1B48"/>
    <w:rsid w:val="009A1BD1"/>
    <w:rsid w:val="009A2321"/>
    <w:rsid w:val="009A23A0"/>
    <w:rsid w:val="009A2590"/>
    <w:rsid w:val="009A29A5"/>
    <w:rsid w:val="009A2FB6"/>
    <w:rsid w:val="009A366F"/>
    <w:rsid w:val="009A4121"/>
    <w:rsid w:val="009A4353"/>
    <w:rsid w:val="009A46EF"/>
    <w:rsid w:val="009A4BAF"/>
    <w:rsid w:val="009A4EBA"/>
    <w:rsid w:val="009A52C2"/>
    <w:rsid w:val="009A5318"/>
    <w:rsid w:val="009A56DB"/>
    <w:rsid w:val="009A586D"/>
    <w:rsid w:val="009A5A52"/>
    <w:rsid w:val="009A5AE3"/>
    <w:rsid w:val="009A5B08"/>
    <w:rsid w:val="009A5C9E"/>
    <w:rsid w:val="009A69FB"/>
    <w:rsid w:val="009A6AF0"/>
    <w:rsid w:val="009A6F74"/>
    <w:rsid w:val="009A716D"/>
    <w:rsid w:val="009B00EC"/>
    <w:rsid w:val="009B0D3B"/>
    <w:rsid w:val="009B0EE2"/>
    <w:rsid w:val="009B1B9D"/>
    <w:rsid w:val="009B1CC3"/>
    <w:rsid w:val="009B1DA0"/>
    <w:rsid w:val="009B2035"/>
    <w:rsid w:val="009B2457"/>
    <w:rsid w:val="009B24C6"/>
    <w:rsid w:val="009B2935"/>
    <w:rsid w:val="009B2CA8"/>
    <w:rsid w:val="009B2DBE"/>
    <w:rsid w:val="009B3146"/>
    <w:rsid w:val="009B337C"/>
    <w:rsid w:val="009B3A7B"/>
    <w:rsid w:val="009B4085"/>
    <w:rsid w:val="009B42F9"/>
    <w:rsid w:val="009B49AE"/>
    <w:rsid w:val="009B4AF1"/>
    <w:rsid w:val="009B5650"/>
    <w:rsid w:val="009B5910"/>
    <w:rsid w:val="009B5F87"/>
    <w:rsid w:val="009B6808"/>
    <w:rsid w:val="009C0651"/>
    <w:rsid w:val="009C09AC"/>
    <w:rsid w:val="009C0C95"/>
    <w:rsid w:val="009C0EF2"/>
    <w:rsid w:val="009C0F1E"/>
    <w:rsid w:val="009C168B"/>
    <w:rsid w:val="009C1806"/>
    <w:rsid w:val="009C19E5"/>
    <w:rsid w:val="009C20A2"/>
    <w:rsid w:val="009C24A7"/>
    <w:rsid w:val="009C2C72"/>
    <w:rsid w:val="009C3060"/>
    <w:rsid w:val="009C3553"/>
    <w:rsid w:val="009C3583"/>
    <w:rsid w:val="009C373E"/>
    <w:rsid w:val="009C4338"/>
    <w:rsid w:val="009C5F92"/>
    <w:rsid w:val="009C7669"/>
    <w:rsid w:val="009C7980"/>
    <w:rsid w:val="009D078D"/>
    <w:rsid w:val="009D0A8F"/>
    <w:rsid w:val="009D0AB4"/>
    <w:rsid w:val="009D0E29"/>
    <w:rsid w:val="009D0E7B"/>
    <w:rsid w:val="009D1ECF"/>
    <w:rsid w:val="009D21EB"/>
    <w:rsid w:val="009D22AF"/>
    <w:rsid w:val="009D2335"/>
    <w:rsid w:val="009D3178"/>
    <w:rsid w:val="009D32E4"/>
    <w:rsid w:val="009D3421"/>
    <w:rsid w:val="009D3464"/>
    <w:rsid w:val="009D35EA"/>
    <w:rsid w:val="009D3644"/>
    <w:rsid w:val="009D3E18"/>
    <w:rsid w:val="009D3EF4"/>
    <w:rsid w:val="009D43DE"/>
    <w:rsid w:val="009D4DEA"/>
    <w:rsid w:val="009D541A"/>
    <w:rsid w:val="009D5AF2"/>
    <w:rsid w:val="009D5DCF"/>
    <w:rsid w:val="009D61D7"/>
    <w:rsid w:val="009D63F8"/>
    <w:rsid w:val="009D6644"/>
    <w:rsid w:val="009D6CCE"/>
    <w:rsid w:val="009D78D5"/>
    <w:rsid w:val="009D7EC8"/>
    <w:rsid w:val="009E0014"/>
    <w:rsid w:val="009E002B"/>
    <w:rsid w:val="009E0372"/>
    <w:rsid w:val="009E0497"/>
    <w:rsid w:val="009E10E1"/>
    <w:rsid w:val="009E14FD"/>
    <w:rsid w:val="009E1BE1"/>
    <w:rsid w:val="009E1CDB"/>
    <w:rsid w:val="009E2392"/>
    <w:rsid w:val="009E2737"/>
    <w:rsid w:val="009E2B49"/>
    <w:rsid w:val="009E2F3F"/>
    <w:rsid w:val="009E36B7"/>
    <w:rsid w:val="009E3F45"/>
    <w:rsid w:val="009E40D7"/>
    <w:rsid w:val="009E44CE"/>
    <w:rsid w:val="009E55B5"/>
    <w:rsid w:val="009E575C"/>
    <w:rsid w:val="009E5B85"/>
    <w:rsid w:val="009E5DE3"/>
    <w:rsid w:val="009E6881"/>
    <w:rsid w:val="009E69C8"/>
    <w:rsid w:val="009E6DC9"/>
    <w:rsid w:val="009F0919"/>
    <w:rsid w:val="009F0A0D"/>
    <w:rsid w:val="009F0BD7"/>
    <w:rsid w:val="009F0ECD"/>
    <w:rsid w:val="009F1200"/>
    <w:rsid w:val="009F1EFF"/>
    <w:rsid w:val="009F1F6B"/>
    <w:rsid w:val="009F2DB5"/>
    <w:rsid w:val="009F37D6"/>
    <w:rsid w:val="009F3F2B"/>
    <w:rsid w:val="009F4339"/>
    <w:rsid w:val="009F435F"/>
    <w:rsid w:val="009F4550"/>
    <w:rsid w:val="009F547C"/>
    <w:rsid w:val="009F5645"/>
    <w:rsid w:val="009F5D52"/>
    <w:rsid w:val="009F6100"/>
    <w:rsid w:val="009F7481"/>
    <w:rsid w:val="00A000A8"/>
    <w:rsid w:val="00A000C8"/>
    <w:rsid w:val="00A000FE"/>
    <w:rsid w:val="00A0014C"/>
    <w:rsid w:val="00A00CA5"/>
    <w:rsid w:val="00A01127"/>
    <w:rsid w:val="00A016E8"/>
    <w:rsid w:val="00A01AFB"/>
    <w:rsid w:val="00A01D74"/>
    <w:rsid w:val="00A0222A"/>
    <w:rsid w:val="00A02398"/>
    <w:rsid w:val="00A0260E"/>
    <w:rsid w:val="00A02644"/>
    <w:rsid w:val="00A026AF"/>
    <w:rsid w:val="00A02F13"/>
    <w:rsid w:val="00A03078"/>
    <w:rsid w:val="00A03686"/>
    <w:rsid w:val="00A037D7"/>
    <w:rsid w:val="00A04369"/>
    <w:rsid w:val="00A04B27"/>
    <w:rsid w:val="00A05085"/>
    <w:rsid w:val="00A05A9C"/>
    <w:rsid w:val="00A05ED5"/>
    <w:rsid w:val="00A061B1"/>
    <w:rsid w:val="00A062EB"/>
    <w:rsid w:val="00A06523"/>
    <w:rsid w:val="00A0666B"/>
    <w:rsid w:val="00A07050"/>
    <w:rsid w:val="00A0728B"/>
    <w:rsid w:val="00A0743E"/>
    <w:rsid w:val="00A0764E"/>
    <w:rsid w:val="00A076A9"/>
    <w:rsid w:val="00A10AC7"/>
    <w:rsid w:val="00A10D9A"/>
    <w:rsid w:val="00A1162E"/>
    <w:rsid w:val="00A1245B"/>
    <w:rsid w:val="00A13A42"/>
    <w:rsid w:val="00A13B03"/>
    <w:rsid w:val="00A13CF3"/>
    <w:rsid w:val="00A169D5"/>
    <w:rsid w:val="00A16AA4"/>
    <w:rsid w:val="00A16D66"/>
    <w:rsid w:val="00A176AD"/>
    <w:rsid w:val="00A17876"/>
    <w:rsid w:val="00A20E8C"/>
    <w:rsid w:val="00A20EB5"/>
    <w:rsid w:val="00A20FC4"/>
    <w:rsid w:val="00A20FF1"/>
    <w:rsid w:val="00A21011"/>
    <w:rsid w:val="00A21450"/>
    <w:rsid w:val="00A21B90"/>
    <w:rsid w:val="00A21D87"/>
    <w:rsid w:val="00A21F9D"/>
    <w:rsid w:val="00A220E8"/>
    <w:rsid w:val="00A229E3"/>
    <w:rsid w:val="00A230CD"/>
    <w:rsid w:val="00A23125"/>
    <w:rsid w:val="00A238F4"/>
    <w:rsid w:val="00A23A55"/>
    <w:rsid w:val="00A23AE7"/>
    <w:rsid w:val="00A24323"/>
    <w:rsid w:val="00A243B8"/>
    <w:rsid w:val="00A24913"/>
    <w:rsid w:val="00A24C86"/>
    <w:rsid w:val="00A2516C"/>
    <w:rsid w:val="00A25698"/>
    <w:rsid w:val="00A25736"/>
    <w:rsid w:val="00A25AAE"/>
    <w:rsid w:val="00A25CBB"/>
    <w:rsid w:val="00A267CC"/>
    <w:rsid w:val="00A26B31"/>
    <w:rsid w:val="00A26E78"/>
    <w:rsid w:val="00A274A4"/>
    <w:rsid w:val="00A278A7"/>
    <w:rsid w:val="00A30274"/>
    <w:rsid w:val="00A31678"/>
    <w:rsid w:val="00A32FEF"/>
    <w:rsid w:val="00A33361"/>
    <w:rsid w:val="00A335C4"/>
    <w:rsid w:val="00A33982"/>
    <w:rsid w:val="00A345F6"/>
    <w:rsid w:val="00A3466B"/>
    <w:rsid w:val="00A347B3"/>
    <w:rsid w:val="00A3498F"/>
    <w:rsid w:val="00A34A52"/>
    <w:rsid w:val="00A3539A"/>
    <w:rsid w:val="00A35415"/>
    <w:rsid w:val="00A35578"/>
    <w:rsid w:val="00A35AF5"/>
    <w:rsid w:val="00A3607F"/>
    <w:rsid w:val="00A3608D"/>
    <w:rsid w:val="00A36923"/>
    <w:rsid w:val="00A36BEE"/>
    <w:rsid w:val="00A36C9F"/>
    <w:rsid w:val="00A37725"/>
    <w:rsid w:val="00A402A1"/>
    <w:rsid w:val="00A403D3"/>
    <w:rsid w:val="00A4094E"/>
    <w:rsid w:val="00A417D0"/>
    <w:rsid w:val="00A41D87"/>
    <w:rsid w:val="00A42384"/>
    <w:rsid w:val="00A42B62"/>
    <w:rsid w:val="00A42F84"/>
    <w:rsid w:val="00A43658"/>
    <w:rsid w:val="00A439B9"/>
    <w:rsid w:val="00A4433E"/>
    <w:rsid w:val="00A44697"/>
    <w:rsid w:val="00A4494E"/>
    <w:rsid w:val="00A44D5B"/>
    <w:rsid w:val="00A44F3C"/>
    <w:rsid w:val="00A450D3"/>
    <w:rsid w:val="00A45201"/>
    <w:rsid w:val="00A45886"/>
    <w:rsid w:val="00A45BE4"/>
    <w:rsid w:val="00A4658D"/>
    <w:rsid w:val="00A46946"/>
    <w:rsid w:val="00A46A50"/>
    <w:rsid w:val="00A46EBD"/>
    <w:rsid w:val="00A47071"/>
    <w:rsid w:val="00A47479"/>
    <w:rsid w:val="00A476C5"/>
    <w:rsid w:val="00A47816"/>
    <w:rsid w:val="00A50000"/>
    <w:rsid w:val="00A505CA"/>
    <w:rsid w:val="00A50663"/>
    <w:rsid w:val="00A50BC1"/>
    <w:rsid w:val="00A50CA2"/>
    <w:rsid w:val="00A515D9"/>
    <w:rsid w:val="00A51CD1"/>
    <w:rsid w:val="00A52CFC"/>
    <w:rsid w:val="00A53582"/>
    <w:rsid w:val="00A53F9A"/>
    <w:rsid w:val="00A54AA3"/>
    <w:rsid w:val="00A54F1E"/>
    <w:rsid w:val="00A551EC"/>
    <w:rsid w:val="00A556FF"/>
    <w:rsid w:val="00A55766"/>
    <w:rsid w:val="00A558E9"/>
    <w:rsid w:val="00A55CDF"/>
    <w:rsid w:val="00A5707C"/>
    <w:rsid w:val="00A57273"/>
    <w:rsid w:val="00A57561"/>
    <w:rsid w:val="00A57A99"/>
    <w:rsid w:val="00A57D4D"/>
    <w:rsid w:val="00A60F24"/>
    <w:rsid w:val="00A61327"/>
    <w:rsid w:val="00A618E5"/>
    <w:rsid w:val="00A619EC"/>
    <w:rsid w:val="00A61D87"/>
    <w:rsid w:val="00A62D39"/>
    <w:rsid w:val="00A63016"/>
    <w:rsid w:val="00A63CA0"/>
    <w:rsid w:val="00A6448C"/>
    <w:rsid w:val="00A64491"/>
    <w:rsid w:val="00A64616"/>
    <w:rsid w:val="00A64CFB"/>
    <w:rsid w:val="00A64DD2"/>
    <w:rsid w:val="00A653E0"/>
    <w:rsid w:val="00A65884"/>
    <w:rsid w:val="00A658F3"/>
    <w:rsid w:val="00A65EFC"/>
    <w:rsid w:val="00A661E4"/>
    <w:rsid w:val="00A668B0"/>
    <w:rsid w:val="00A66BDB"/>
    <w:rsid w:val="00A67712"/>
    <w:rsid w:val="00A67957"/>
    <w:rsid w:val="00A679D2"/>
    <w:rsid w:val="00A67D55"/>
    <w:rsid w:val="00A67FD0"/>
    <w:rsid w:val="00A70E61"/>
    <w:rsid w:val="00A711C8"/>
    <w:rsid w:val="00A71224"/>
    <w:rsid w:val="00A715F3"/>
    <w:rsid w:val="00A7183C"/>
    <w:rsid w:val="00A718C9"/>
    <w:rsid w:val="00A7206A"/>
    <w:rsid w:val="00A722BD"/>
    <w:rsid w:val="00A722F6"/>
    <w:rsid w:val="00A72366"/>
    <w:rsid w:val="00A72EB3"/>
    <w:rsid w:val="00A72EF0"/>
    <w:rsid w:val="00A72F05"/>
    <w:rsid w:val="00A73589"/>
    <w:rsid w:val="00A735EA"/>
    <w:rsid w:val="00A737AE"/>
    <w:rsid w:val="00A74476"/>
    <w:rsid w:val="00A7496F"/>
    <w:rsid w:val="00A75115"/>
    <w:rsid w:val="00A75257"/>
    <w:rsid w:val="00A754C0"/>
    <w:rsid w:val="00A755FF"/>
    <w:rsid w:val="00A7563C"/>
    <w:rsid w:val="00A75856"/>
    <w:rsid w:val="00A759F7"/>
    <w:rsid w:val="00A761D9"/>
    <w:rsid w:val="00A7646E"/>
    <w:rsid w:val="00A764B5"/>
    <w:rsid w:val="00A768A4"/>
    <w:rsid w:val="00A76A85"/>
    <w:rsid w:val="00A76BB2"/>
    <w:rsid w:val="00A76D86"/>
    <w:rsid w:val="00A81542"/>
    <w:rsid w:val="00A81A79"/>
    <w:rsid w:val="00A824A5"/>
    <w:rsid w:val="00A82935"/>
    <w:rsid w:val="00A82D08"/>
    <w:rsid w:val="00A82DF5"/>
    <w:rsid w:val="00A83120"/>
    <w:rsid w:val="00A83350"/>
    <w:rsid w:val="00A8344C"/>
    <w:rsid w:val="00A834EE"/>
    <w:rsid w:val="00A83700"/>
    <w:rsid w:val="00A83822"/>
    <w:rsid w:val="00A83BDF"/>
    <w:rsid w:val="00A8484D"/>
    <w:rsid w:val="00A84C8E"/>
    <w:rsid w:val="00A85181"/>
    <w:rsid w:val="00A856EA"/>
    <w:rsid w:val="00A857B8"/>
    <w:rsid w:val="00A85993"/>
    <w:rsid w:val="00A85A07"/>
    <w:rsid w:val="00A85BF8"/>
    <w:rsid w:val="00A87103"/>
    <w:rsid w:val="00A87806"/>
    <w:rsid w:val="00A87817"/>
    <w:rsid w:val="00A87EF6"/>
    <w:rsid w:val="00A90DF9"/>
    <w:rsid w:val="00A91197"/>
    <w:rsid w:val="00A914F7"/>
    <w:rsid w:val="00A91589"/>
    <w:rsid w:val="00A91829"/>
    <w:rsid w:val="00A91E17"/>
    <w:rsid w:val="00A92056"/>
    <w:rsid w:val="00A92D36"/>
    <w:rsid w:val="00A93314"/>
    <w:rsid w:val="00A93324"/>
    <w:rsid w:val="00A93718"/>
    <w:rsid w:val="00A93749"/>
    <w:rsid w:val="00A94239"/>
    <w:rsid w:val="00A942CE"/>
    <w:rsid w:val="00A94636"/>
    <w:rsid w:val="00A94988"/>
    <w:rsid w:val="00A94B9B"/>
    <w:rsid w:val="00A9573A"/>
    <w:rsid w:val="00A962C9"/>
    <w:rsid w:val="00A963CB"/>
    <w:rsid w:val="00A96F28"/>
    <w:rsid w:val="00A97111"/>
    <w:rsid w:val="00A97911"/>
    <w:rsid w:val="00A97DFE"/>
    <w:rsid w:val="00A97F04"/>
    <w:rsid w:val="00A97F17"/>
    <w:rsid w:val="00AA038F"/>
    <w:rsid w:val="00AA0A64"/>
    <w:rsid w:val="00AA0D9A"/>
    <w:rsid w:val="00AA151B"/>
    <w:rsid w:val="00AA178F"/>
    <w:rsid w:val="00AA1B38"/>
    <w:rsid w:val="00AA1E99"/>
    <w:rsid w:val="00AA1F91"/>
    <w:rsid w:val="00AA1FEF"/>
    <w:rsid w:val="00AA25C8"/>
    <w:rsid w:val="00AA347B"/>
    <w:rsid w:val="00AA3ECA"/>
    <w:rsid w:val="00AA42AF"/>
    <w:rsid w:val="00AA4A65"/>
    <w:rsid w:val="00AA5156"/>
    <w:rsid w:val="00AA53CD"/>
    <w:rsid w:val="00AA654F"/>
    <w:rsid w:val="00AA65F7"/>
    <w:rsid w:val="00AA6855"/>
    <w:rsid w:val="00AA6F55"/>
    <w:rsid w:val="00AA70D8"/>
    <w:rsid w:val="00AA7320"/>
    <w:rsid w:val="00AA7508"/>
    <w:rsid w:val="00AA7743"/>
    <w:rsid w:val="00AA7C55"/>
    <w:rsid w:val="00AB0207"/>
    <w:rsid w:val="00AB07D0"/>
    <w:rsid w:val="00AB0909"/>
    <w:rsid w:val="00AB0A81"/>
    <w:rsid w:val="00AB0F8D"/>
    <w:rsid w:val="00AB1148"/>
    <w:rsid w:val="00AB121B"/>
    <w:rsid w:val="00AB133B"/>
    <w:rsid w:val="00AB1917"/>
    <w:rsid w:val="00AB1AD3"/>
    <w:rsid w:val="00AB24B0"/>
    <w:rsid w:val="00AB287F"/>
    <w:rsid w:val="00AB2ABD"/>
    <w:rsid w:val="00AB2E54"/>
    <w:rsid w:val="00AB3CF3"/>
    <w:rsid w:val="00AB42AB"/>
    <w:rsid w:val="00AB4515"/>
    <w:rsid w:val="00AB4738"/>
    <w:rsid w:val="00AB4B5E"/>
    <w:rsid w:val="00AB510A"/>
    <w:rsid w:val="00AB5542"/>
    <w:rsid w:val="00AB6280"/>
    <w:rsid w:val="00AB6415"/>
    <w:rsid w:val="00AB6CB4"/>
    <w:rsid w:val="00AB7504"/>
    <w:rsid w:val="00AB7827"/>
    <w:rsid w:val="00AB7AE8"/>
    <w:rsid w:val="00AB7B34"/>
    <w:rsid w:val="00AB7C0C"/>
    <w:rsid w:val="00AB7D33"/>
    <w:rsid w:val="00AC004B"/>
    <w:rsid w:val="00AC027B"/>
    <w:rsid w:val="00AC048B"/>
    <w:rsid w:val="00AC101B"/>
    <w:rsid w:val="00AC158F"/>
    <w:rsid w:val="00AC1875"/>
    <w:rsid w:val="00AC18C6"/>
    <w:rsid w:val="00AC19CE"/>
    <w:rsid w:val="00AC1F33"/>
    <w:rsid w:val="00AC2467"/>
    <w:rsid w:val="00AC2E09"/>
    <w:rsid w:val="00AC2E47"/>
    <w:rsid w:val="00AC2F42"/>
    <w:rsid w:val="00AC317F"/>
    <w:rsid w:val="00AC31DD"/>
    <w:rsid w:val="00AC3592"/>
    <w:rsid w:val="00AC44B9"/>
    <w:rsid w:val="00AC5159"/>
    <w:rsid w:val="00AC5E26"/>
    <w:rsid w:val="00AC5F5E"/>
    <w:rsid w:val="00AC608B"/>
    <w:rsid w:val="00AC63D6"/>
    <w:rsid w:val="00AC6568"/>
    <w:rsid w:val="00AC6989"/>
    <w:rsid w:val="00AC6C5F"/>
    <w:rsid w:val="00AC740F"/>
    <w:rsid w:val="00AC77FD"/>
    <w:rsid w:val="00AC7C71"/>
    <w:rsid w:val="00AD0302"/>
    <w:rsid w:val="00AD065D"/>
    <w:rsid w:val="00AD08D6"/>
    <w:rsid w:val="00AD0F15"/>
    <w:rsid w:val="00AD10FB"/>
    <w:rsid w:val="00AD1987"/>
    <w:rsid w:val="00AD1E70"/>
    <w:rsid w:val="00AD23D8"/>
    <w:rsid w:val="00AD28A0"/>
    <w:rsid w:val="00AD2CA1"/>
    <w:rsid w:val="00AD2E20"/>
    <w:rsid w:val="00AD2E99"/>
    <w:rsid w:val="00AD3182"/>
    <w:rsid w:val="00AD3CE9"/>
    <w:rsid w:val="00AD4460"/>
    <w:rsid w:val="00AD46A9"/>
    <w:rsid w:val="00AD48D6"/>
    <w:rsid w:val="00AD4E01"/>
    <w:rsid w:val="00AD5199"/>
    <w:rsid w:val="00AD583C"/>
    <w:rsid w:val="00AD5853"/>
    <w:rsid w:val="00AD6246"/>
    <w:rsid w:val="00AD6577"/>
    <w:rsid w:val="00AD6689"/>
    <w:rsid w:val="00AD6699"/>
    <w:rsid w:val="00AD6836"/>
    <w:rsid w:val="00AD6D0C"/>
    <w:rsid w:val="00AD6EDA"/>
    <w:rsid w:val="00AD70D6"/>
    <w:rsid w:val="00AD7240"/>
    <w:rsid w:val="00AD74AE"/>
    <w:rsid w:val="00AD75F1"/>
    <w:rsid w:val="00AD772C"/>
    <w:rsid w:val="00AD7D06"/>
    <w:rsid w:val="00AE02FE"/>
    <w:rsid w:val="00AE0A0A"/>
    <w:rsid w:val="00AE1D70"/>
    <w:rsid w:val="00AE1E0A"/>
    <w:rsid w:val="00AE2874"/>
    <w:rsid w:val="00AE2943"/>
    <w:rsid w:val="00AE2F8F"/>
    <w:rsid w:val="00AE33E5"/>
    <w:rsid w:val="00AE3618"/>
    <w:rsid w:val="00AE3BD3"/>
    <w:rsid w:val="00AE3C06"/>
    <w:rsid w:val="00AE3D63"/>
    <w:rsid w:val="00AE4735"/>
    <w:rsid w:val="00AE4C09"/>
    <w:rsid w:val="00AE4E92"/>
    <w:rsid w:val="00AE5A51"/>
    <w:rsid w:val="00AE5E82"/>
    <w:rsid w:val="00AE61B9"/>
    <w:rsid w:val="00AE630A"/>
    <w:rsid w:val="00AE66C7"/>
    <w:rsid w:val="00AE6755"/>
    <w:rsid w:val="00AE6794"/>
    <w:rsid w:val="00AE6ECA"/>
    <w:rsid w:val="00AE79A4"/>
    <w:rsid w:val="00AE7A0D"/>
    <w:rsid w:val="00AF0258"/>
    <w:rsid w:val="00AF03F1"/>
    <w:rsid w:val="00AF09FF"/>
    <w:rsid w:val="00AF1032"/>
    <w:rsid w:val="00AF178F"/>
    <w:rsid w:val="00AF1F0C"/>
    <w:rsid w:val="00AF2032"/>
    <w:rsid w:val="00AF2AB4"/>
    <w:rsid w:val="00AF30A6"/>
    <w:rsid w:val="00AF3F10"/>
    <w:rsid w:val="00AF520F"/>
    <w:rsid w:val="00AF5ADB"/>
    <w:rsid w:val="00AF5B90"/>
    <w:rsid w:val="00AF5EAC"/>
    <w:rsid w:val="00AF63EB"/>
    <w:rsid w:val="00AF6448"/>
    <w:rsid w:val="00AF70B0"/>
    <w:rsid w:val="00AF747A"/>
    <w:rsid w:val="00AF75D1"/>
    <w:rsid w:val="00AF7B1D"/>
    <w:rsid w:val="00AF7BD1"/>
    <w:rsid w:val="00AF7F26"/>
    <w:rsid w:val="00B00249"/>
    <w:rsid w:val="00B00542"/>
    <w:rsid w:val="00B00857"/>
    <w:rsid w:val="00B00954"/>
    <w:rsid w:val="00B01D6D"/>
    <w:rsid w:val="00B01E69"/>
    <w:rsid w:val="00B0230F"/>
    <w:rsid w:val="00B0259F"/>
    <w:rsid w:val="00B025C9"/>
    <w:rsid w:val="00B02B67"/>
    <w:rsid w:val="00B02F26"/>
    <w:rsid w:val="00B04573"/>
    <w:rsid w:val="00B0489B"/>
    <w:rsid w:val="00B04AAB"/>
    <w:rsid w:val="00B05207"/>
    <w:rsid w:val="00B052EF"/>
    <w:rsid w:val="00B054A6"/>
    <w:rsid w:val="00B05A33"/>
    <w:rsid w:val="00B05A52"/>
    <w:rsid w:val="00B06482"/>
    <w:rsid w:val="00B069B8"/>
    <w:rsid w:val="00B07373"/>
    <w:rsid w:val="00B0737C"/>
    <w:rsid w:val="00B0753F"/>
    <w:rsid w:val="00B07668"/>
    <w:rsid w:val="00B078C7"/>
    <w:rsid w:val="00B07E7B"/>
    <w:rsid w:val="00B10326"/>
    <w:rsid w:val="00B107FE"/>
    <w:rsid w:val="00B10A55"/>
    <w:rsid w:val="00B1126B"/>
    <w:rsid w:val="00B116F0"/>
    <w:rsid w:val="00B11C1B"/>
    <w:rsid w:val="00B11F47"/>
    <w:rsid w:val="00B125BF"/>
    <w:rsid w:val="00B125F0"/>
    <w:rsid w:val="00B13049"/>
    <w:rsid w:val="00B133F8"/>
    <w:rsid w:val="00B136C9"/>
    <w:rsid w:val="00B1403E"/>
    <w:rsid w:val="00B14559"/>
    <w:rsid w:val="00B149FD"/>
    <w:rsid w:val="00B151DE"/>
    <w:rsid w:val="00B15255"/>
    <w:rsid w:val="00B1572C"/>
    <w:rsid w:val="00B15B29"/>
    <w:rsid w:val="00B16351"/>
    <w:rsid w:val="00B16508"/>
    <w:rsid w:val="00B16AB5"/>
    <w:rsid w:val="00B174D0"/>
    <w:rsid w:val="00B1757A"/>
    <w:rsid w:val="00B2059F"/>
    <w:rsid w:val="00B2064A"/>
    <w:rsid w:val="00B20831"/>
    <w:rsid w:val="00B20ABF"/>
    <w:rsid w:val="00B20DEA"/>
    <w:rsid w:val="00B20EDA"/>
    <w:rsid w:val="00B20FD3"/>
    <w:rsid w:val="00B21049"/>
    <w:rsid w:val="00B213C6"/>
    <w:rsid w:val="00B21613"/>
    <w:rsid w:val="00B21980"/>
    <w:rsid w:val="00B219D5"/>
    <w:rsid w:val="00B21F59"/>
    <w:rsid w:val="00B21FFD"/>
    <w:rsid w:val="00B23007"/>
    <w:rsid w:val="00B237A6"/>
    <w:rsid w:val="00B242E3"/>
    <w:rsid w:val="00B24962"/>
    <w:rsid w:val="00B24D49"/>
    <w:rsid w:val="00B2501E"/>
    <w:rsid w:val="00B250BF"/>
    <w:rsid w:val="00B26428"/>
    <w:rsid w:val="00B26EF9"/>
    <w:rsid w:val="00B27371"/>
    <w:rsid w:val="00B27492"/>
    <w:rsid w:val="00B27679"/>
    <w:rsid w:val="00B27D93"/>
    <w:rsid w:val="00B30074"/>
    <w:rsid w:val="00B30115"/>
    <w:rsid w:val="00B30271"/>
    <w:rsid w:val="00B307A3"/>
    <w:rsid w:val="00B30942"/>
    <w:rsid w:val="00B31176"/>
    <w:rsid w:val="00B3162B"/>
    <w:rsid w:val="00B3187F"/>
    <w:rsid w:val="00B31A21"/>
    <w:rsid w:val="00B31E77"/>
    <w:rsid w:val="00B32AFC"/>
    <w:rsid w:val="00B32DDC"/>
    <w:rsid w:val="00B3322F"/>
    <w:rsid w:val="00B333D6"/>
    <w:rsid w:val="00B34261"/>
    <w:rsid w:val="00B34412"/>
    <w:rsid w:val="00B34B52"/>
    <w:rsid w:val="00B34E1D"/>
    <w:rsid w:val="00B351AB"/>
    <w:rsid w:val="00B3546D"/>
    <w:rsid w:val="00B35F6C"/>
    <w:rsid w:val="00B36A61"/>
    <w:rsid w:val="00B36A74"/>
    <w:rsid w:val="00B36BCF"/>
    <w:rsid w:val="00B36C5E"/>
    <w:rsid w:val="00B3704A"/>
    <w:rsid w:val="00B37310"/>
    <w:rsid w:val="00B373D6"/>
    <w:rsid w:val="00B37458"/>
    <w:rsid w:val="00B37640"/>
    <w:rsid w:val="00B378ED"/>
    <w:rsid w:val="00B40194"/>
    <w:rsid w:val="00B40484"/>
    <w:rsid w:val="00B40FF6"/>
    <w:rsid w:val="00B41362"/>
    <w:rsid w:val="00B413E4"/>
    <w:rsid w:val="00B422D9"/>
    <w:rsid w:val="00B42CB9"/>
    <w:rsid w:val="00B42E0D"/>
    <w:rsid w:val="00B43A40"/>
    <w:rsid w:val="00B43CAE"/>
    <w:rsid w:val="00B43D6B"/>
    <w:rsid w:val="00B44328"/>
    <w:rsid w:val="00B44E73"/>
    <w:rsid w:val="00B45001"/>
    <w:rsid w:val="00B45E0D"/>
    <w:rsid w:val="00B45FF1"/>
    <w:rsid w:val="00B46755"/>
    <w:rsid w:val="00B47706"/>
    <w:rsid w:val="00B47735"/>
    <w:rsid w:val="00B479A8"/>
    <w:rsid w:val="00B47F7A"/>
    <w:rsid w:val="00B50147"/>
    <w:rsid w:val="00B505ED"/>
    <w:rsid w:val="00B50E36"/>
    <w:rsid w:val="00B52375"/>
    <w:rsid w:val="00B5295E"/>
    <w:rsid w:val="00B52B9B"/>
    <w:rsid w:val="00B53748"/>
    <w:rsid w:val="00B539E2"/>
    <w:rsid w:val="00B539E7"/>
    <w:rsid w:val="00B54508"/>
    <w:rsid w:val="00B54525"/>
    <w:rsid w:val="00B54937"/>
    <w:rsid w:val="00B54C1C"/>
    <w:rsid w:val="00B54C47"/>
    <w:rsid w:val="00B54F92"/>
    <w:rsid w:val="00B55472"/>
    <w:rsid w:val="00B55624"/>
    <w:rsid w:val="00B557BE"/>
    <w:rsid w:val="00B55DBD"/>
    <w:rsid w:val="00B5633A"/>
    <w:rsid w:val="00B56B65"/>
    <w:rsid w:val="00B56E34"/>
    <w:rsid w:val="00B57BB7"/>
    <w:rsid w:val="00B57DB8"/>
    <w:rsid w:val="00B57F11"/>
    <w:rsid w:val="00B60C21"/>
    <w:rsid w:val="00B61009"/>
    <w:rsid w:val="00B6111E"/>
    <w:rsid w:val="00B61CA5"/>
    <w:rsid w:val="00B622D1"/>
    <w:rsid w:val="00B63752"/>
    <w:rsid w:val="00B63BF8"/>
    <w:rsid w:val="00B63E4A"/>
    <w:rsid w:val="00B63EE0"/>
    <w:rsid w:val="00B64602"/>
    <w:rsid w:val="00B6469B"/>
    <w:rsid w:val="00B652D9"/>
    <w:rsid w:val="00B6599E"/>
    <w:rsid w:val="00B65D27"/>
    <w:rsid w:val="00B65DC8"/>
    <w:rsid w:val="00B66302"/>
    <w:rsid w:val="00B6630A"/>
    <w:rsid w:val="00B67130"/>
    <w:rsid w:val="00B676A3"/>
    <w:rsid w:val="00B67DE5"/>
    <w:rsid w:val="00B7023D"/>
    <w:rsid w:val="00B70C5B"/>
    <w:rsid w:val="00B70CDD"/>
    <w:rsid w:val="00B711E1"/>
    <w:rsid w:val="00B7187C"/>
    <w:rsid w:val="00B719DF"/>
    <w:rsid w:val="00B71C72"/>
    <w:rsid w:val="00B7207C"/>
    <w:rsid w:val="00B7398F"/>
    <w:rsid w:val="00B73D70"/>
    <w:rsid w:val="00B742BC"/>
    <w:rsid w:val="00B74C1E"/>
    <w:rsid w:val="00B754B9"/>
    <w:rsid w:val="00B75792"/>
    <w:rsid w:val="00B7642E"/>
    <w:rsid w:val="00B76793"/>
    <w:rsid w:val="00B767C6"/>
    <w:rsid w:val="00B76A2F"/>
    <w:rsid w:val="00B76AEE"/>
    <w:rsid w:val="00B77627"/>
    <w:rsid w:val="00B77EF4"/>
    <w:rsid w:val="00B77F55"/>
    <w:rsid w:val="00B800AE"/>
    <w:rsid w:val="00B80AF7"/>
    <w:rsid w:val="00B80DAE"/>
    <w:rsid w:val="00B818AF"/>
    <w:rsid w:val="00B81B26"/>
    <w:rsid w:val="00B8240C"/>
    <w:rsid w:val="00B82449"/>
    <w:rsid w:val="00B82C6E"/>
    <w:rsid w:val="00B830AD"/>
    <w:rsid w:val="00B8402F"/>
    <w:rsid w:val="00B8407A"/>
    <w:rsid w:val="00B8451A"/>
    <w:rsid w:val="00B84C8D"/>
    <w:rsid w:val="00B84F4F"/>
    <w:rsid w:val="00B85419"/>
    <w:rsid w:val="00B8647F"/>
    <w:rsid w:val="00B86AB2"/>
    <w:rsid w:val="00B86C2F"/>
    <w:rsid w:val="00B86E04"/>
    <w:rsid w:val="00B870DC"/>
    <w:rsid w:val="00B90A3F"/>
    <w:rsid w:val="00B90BDD"/>
    <w:rsid w:val="00B90D9F"/>
    <w:rsid w:val="00B91242"/>
    <w:rsid w:val="00B91285"/>
    <w:rsid w:val="00B91DDD"/>
    <w:rsid w:val="00B92873"/>
    <w:rsid w:val="00B92B7B"/>
    <w:rsid w:val="00B93382"/>
    <w:rsid w:val="00B9343F"/>
    <w:rsid w:val="00B93DE4"/>
    <w:rsid w:val="00B94187"/>
    <w:rsid w:val="00B95285"/>
    <w:rsid w:val="00B95288"/>
    <w:rsid w:val="00B95298"/>
    <w:rsid w:val="00B9540C"/>
    <w:rsid w:val="00B95773"/>
    <w:rsid w:val="00B962CA"/>
    <w:rsid w:val="00B972AE"/>
    <w:rsid w:val="00BA0075"/>
    <w:rsid w:val="00BA0AFB"/>
    <w:rsid w:val="00BA1784"/>
    <w:rsid w:val="00BA1B27"/>
    <w:rsid w:val="00BA20F7"/>
    <w:rsid w:val="00BA2745"/>
    <w:rsid w:val="00BA2761"/>
    <w:rsid w:val="00BA38AA"/>
    <w:rsid w:val="00BA3DC1"/>
    <w:rsid w:val="00BA4094"/>
    <w:rsid w:val="00BA4858"/>
    <w:rsid w:val="00BA4CEC"/>
    <w:rsid w:val="00BA502A"/>
    <w:rsid w:val="00BA577A"/>
    <w:rsid w:val="00BA5CB4"/>
    <w:rsid w:val="00BA6E62"/>
    <w:rsid w:val="00BA7780"/>
    <w:rsid w:val="00BA7E63"/>
    <w:rsid w:val="00BA7FEB"/>
    <w:rsid w:val="00BB03A3"/>
    <w:rsid w:val="00BB09A0"/>
    <w:rsid w:val="00BB0C4C"/>
    <w:rsid w:val="00BB0E00"/>
    <w:rsid w:val="00BB1039"/>
    <w:rsid w:val="00BB1423"/>
    <w:rsid w:val="00BB15DE"/>
    <w:rsid w:val="00BB17A1"/>
    <w:rsid w:val="00BB1D33"/>
    <w:rsid w:val="00BB20B2"/>
    <w:rsid w:val="00BB217B"/>
    <w:rsid w:val="00BB2277"/>
    <w:rsid w:val="00BB2D75"/>
    <w:rsid w:val="00BB3121"/>
    <w:rsid w:val="00BB3637"/>
    <w:rsid w:val="00BB41BA"/>
    <w:rsid w:val="00BB4A65"/>
    <w:rsid w:val="00BB51FB"/>
    <w:rsid w:val="00BB557E"/>
    <w:rsid w:val="00BB57AF"/>
    <w:rsid w:val="00BB5D76"/>
    <w:rsid w:val="00BB6013"/>
    <w:rsid w:val="00BB61A8"/>
    <w:rsid w:val="00BB622E"/>
    <w:rsid w:val="00BB65A6"/>
    <w:rsid w:val="00BB6604"/>
    <w:rsid w:val="00BB6CB6"/>
    <w:rsid w:val="00BB7212"/>
    <w:rsid w:val="00BB7259"/>
    <w:rsid w:val="00BC00BD"/>
    <w:rsid w:val="00BC0458"/>
    <w:rsid w:val="00BC0D27"/>
    <w:rsid w:val="00BC1127"/>
    <w:rsid w:val="00BC16D6"/>
    <w:rsid w:val="00BC227B"/>
    <w:rsid w:val="00BC370F"/>
    <w:rsid w:val="00BC3A2B"/>
    <w:rsid w:val="00BC41C7"/>
    <w:rsid w:val="00BC4357"/>
    <w:rsid w:val="00BC5057"/>
    <w:rsid w:val="00BC5159"/>
    <w:rsid w:val="00BC53FA"/>
    <w:rsid w:val="00BC56E7"/>
    <w:rsid w:val="00BC5B15"/>
    <w:rsid w:val="00BC6E5A"/>
    <w:rsid w:val="00BC7780"/>
    <w:rsid w:val="00BC7916"/>
    <w:rsid w:val="00BC7959"/>
    <w:rsid w:val="00BC7E28"/>
    <w:rsid w:val="00BD00F9"/>
    <w:rsid w:val="00BD0110"/>
    <w:rsid w:val="00BD059B"/>
    <w:rsid w:val="00BD05AA"/>
    <w:rsid w:val="00BD0BCF"/>
    <w:rsid w:val="00BD0FA6"/>
    <w:rsid w:val="00BD12A3"/>
    <w:rsid w:val="00BD1527"/>
    <w:rsid w:val="00BD15ED"/>
    <w:rsid w:val="00BD18A1"/>
    <w:rsid w:val="00BD1C34"/>
    <w:rsid w:val="00BD1E26"/>
    <w:rsid w:val="00BD234F"/>
    <w:rsid w:val="00BD2EEE"/>
    <w:rsid w:val="00BD337F"/>
    <w:rsid w:val="00BD38A3"/>
    <w:rsid w:val="00BD3A0A"/>
    <w:rsid w:val="00BD4075"/>
    <w:rsid w:val="00BD40C3"/>
    <w:rsid w:val="00BD418B"/>
    <w:rsid w:val="00BD444C"/>
    <w:rsid w:val="00BD489D"/>
    <w:rsid w:val="00BD4C87"/>
    <w:rsid w:val="00BD4D74"/>
    <w:rsid w:val="00BD4F41"/>
    <w:rsid w:val="00BD5763"/>
    <w:rsid w:val="00BD59DA"/>
    <w:rsid w:val="00BD5D69"/>
    <w:rsid w:val="00BD666C"/>
    <w:rsid w:val="00BD6E2C"/>
    <w:rsid w:val="00BD6E95"/>
    <w:rsid w:val="00BD7048"/>
    <w:rsid w:val="00BD7618"/>
    <w:rsid w:val="00BE013C"/>
    <w:rsid w:val="00BE02D3"/>
    <w:rsid w:val="00BE090C"/>
    <w:rsid w:val="00BE0BF3"/>
    <w:rsid w:val="00BE0DD0"/>
    <w:rsid w:val="00BE0FB0"/>
    <w:rsid w:val="00BE13BC"/>
    <w:rsid w:val="00BE2588"/>
    <w:rsid w:val="00BE2EBB"/>
    <w:rsid w:val="00BE303D"/>
    <w:rsid w:val="00BE31F3"/>
    <w:rsid w:val="00BE3230"/>
    <w:rsid w:val="00BE3AC4"/>
    <w:rsid w:val="00BE3E6D"/>
    <w:rsid w:val="00BE420D"/>
    <w:rsid w:val="00BE462E"/>
    <w:rsid w:val="00BE4D7B"/>
    <w:rsid w:val="00BE4F2C"/>
    <w:rsid w:val="00BE58C9"/>
    <w:rsid w:val="00BE5A01"/>
    <w:rsid w:val="00BE5B35"/>
    <w:rsid w:val="00BE5BC4"/>
    <w:rsid w:val="00BE6089"/>
    <w:rsid w:val="00BE60B0"/>
    <w:rsid w:val="00BE699B"/>
    <w:rsid w:val="00BF01C8"/>
    <w:rsid w:val="00BF065A"/>
    <w:rsid w:val="00BF0888"/>
    <w:rsid w:val="00BF0997"/>
    <w:rsid w:val="00BF1A6E"/>
    <w:rsid w:val="00BF3875"/>
    <w:rsid w:val="00BF3BFF"/>
    <w:rsid w:val="00BF4080"/>
    <w:rsid w:val="00BF4DC7"/>
    <w:rsid w:val="00BF4E73"/>
    <w:rsid w:val="00BF502C"/>
    <w:rsid w:val="00BF52AA"/>
    <w:rsid w:val="00BF52F0"/>
    <w:rsid w:val="00BF574E"/>
    <w:rsid w:val="00BF5C04"/>
    <w:rsid w:val="00BF5D6D"/>
    <w:rsid w:val="00BF5EAA"/>
    <w:rsid w:val="00BF5F5D"/>
    <w:rsid w:val="00BF6455"/>
    <w:rsid w:val="00BF6E13"/>
    <w:rsid w:val="00BF6F2C"/>
    <w:rsid w:val="00BF6F8D"/>
    <w:rsid w:val="00BF70A5"/>
    <w:rsid w:val="00BF71FF"/>
    <w:rsid w:val="00BF73E5"/>
    <w:rsid w:val="00BF798D"/>
    <w:rsid w:val="00C00449"/>
    <w:rsid w:val="00C00C05"/>
    <w:rsid w:val="00C01028"/>
    <w:rsid w:val="00C01754"/>
    <w:rsid w:val="00C017DE"/>
    <w:rsid w:val="00C01A0A"/>
    <w:rsid w:val="00C01CD4"/>
    <w:rsid w:val="00C01DAF"/>
    <w:rsid w:val="00C02959"/>
    <w:rsid w:val="00C0306B"/>
    <w:rsid w:val="00C030DA"/>
    <w:rsid w:val="00C03233"/>
    <w:rsid w:val="00C032DE"/>
    <w:rsid w:val="00C03716"/>
    <w:rsid w:val="00C039B3"/>
    <w:rsid w:val="00C03BBE"/>
    <w:rsid w:val="00C04065"/>
    <w:rsid w:val="00C04593"/>
    <w:rsid w:val="00C04BB8"/>
    <w:rsid w:val="00C04DF9"/>
    <w:rsid w:val="00C059E8"/>
    <w:rsid w:val="00C05A7E"/>
    <w:rsid w:val="00C06DCA"/>
    <w:rsid w:val="00C06E02"/>
    <w:rsid w:val="00C07416"/>
    <w:rsid w:val="00C077EF"/>
    <w:rsid w:val="00C07AE8"/>
    <w:rsid w:val="00C10D14"/>
    <w:rsid w:val="00C111E0"/>
    <w:rsid w:val="00C12064"/>
    <w:rsid w:val="00C121DD"/>
    <w:rsid w:val="00C1236B"/>
    <w:rsid w:val="00C12AD4"/>
    <w:rsid w:val="00C1383D"/>
    <w:rsid w:val="00C1391F"/>
    <w:rsid w:val="00C146A4"/>
    <w:rsid w:val="00C14BCE"/>
    <w:rsid w:val="00C15282"/>
    <w:rsid w:val="00C15313"/>
    <w:rsid w:val="00C15455"/>
    <w:rsid w:val="00C1555E"/>
    <w:rsid w:val="00C1559B"/>
    <w:rsid w:val="00C158E9"/>
    <w:rsid w:val="00C15A0A"/>
    <w:rsid w:val="00C15EA9"/>
    <w:rsid w:val="00C16EC0"/>
    <w:rsid w:val="00C173A2"/>
    <w:rsid w:val="00C175CB"/>
    <w:rsid w:val="00C17756"/>
    <w:rsid w:val="00C2006E"/>
    <w:rsid w:val="00C20297"/>
    <w:rsid w:val="00C20602"/>
    <w:rsid w:val="00C20AAD"/>
    <w:rsid w:val="00C20FC5"/>
    <w:rsid w:val="00C215B1"/>
    <w:rsid w:val="00C2162E"/>
    <w:rsid w:val="00C2190A"/>
    <w:rsid w:val="00C21B77"/>
    <w:rsid w:val="00C21D58"/>
    <w:rsid w:val="00C2286A"/>
    <w:rsid w:val="00C22E19"/>
    <w:rsid w:val="00C22EE2"/>
    <w:rsid w:val="00C232EF"/>
    <w:rsid w:val="00C24446"/>
    <w:rsid w:val="00C244C0"/>
    <w:rsid w:val="00C24BDD"/>
    <w:rsid w:val="00C24D29"/>
    <w:rsid w:val="00C24D5A"/>
    <w:rsid w:val="00C24EAB"/>
    <w:rsid w:val="00C25308"/>
    <w:rsid w:val="00C2540E"/>
    <w:rsid w:val="00C258F9"/>
    <w:rsid w:val="00C25A10"/>
    <w:rsid w:val="00C25D48"/>
    <w:rsid w:val="00C25EFA"/>
    <w:rsid w:val="00C26654"/>
    <w:rsid w:val="00C26AE1"/>
    <w:rsid w:val="00C26DFD"/>
    <w:rsid w:val="00C27235"/>
    <w:rsid w:val="00C277C7"/>
    <w:rsid w:val="00C27889"/>
    <w:rsid w:val="00C27FAF"/>
    <w:rsid w:val="00C3070A"/>
    <w:rsid w:val="00C30AAB"/>
    <w:rsid w:val="00C30D3B"/>
    <w:rsid w:val="00C30DF9"/>
    <w:rsid w:val="00C315FD"/>
    <w:rsid w:val="00C31D2B"/>
    <w:rsid w:val="00C3224D"/>
    <w:rsid w:val="00C32779"/>
    <w:rsid w:val="00C3314E"/>
    <w:rsid w:val="00C33BDB"/>
    <w:rsid w:val="00C33EF5"/>
    <w:rsid w:val="00C34BB2"/>
    <w:rsid w:val="00C34CF4"/>
    <w:rsid w:val="00C34D69"/>
    <w:rsid w:val="00C355D2"/>
    <w:rsid w:val="00C35C49"/>
    <w:rsid w:val="00C36303"/>
    <w:rsid w:val="00C36691"/>
    <w:rsid w:val="00C3690A"/>
    <w:rsid w:val="00C37A15"/>
    <w:rsid w:val="00C406D1"/>
    <w:rsid w:val="00C40CCA"/>
    <w:rsid w:val="00C41091"/>
    <w:rsid w:val="00C412E1"/>
    <w:rsid w:val="00C4161E"/>
    <w:rsid w:val="00C417BA"/>
    <w:rsid w:val="00C41AA6"/>
    <w:rsid w:val="00C41C41"/>
    <w:rsid w:val="00C41E13"/>
    <w:rsid w:val="00C42731"/>
    <w:rsid w:val="00C42E92"/>
    <w:rsid w:val="00C42F5B"/>
    <w:rsid w:val="00C4421E"/>
    <w:rsid w:val="00C445C9"/>
    <w:rsid w:val="00C44A8F"/>
    <w:rsid w:val="00C44D44"/>
    <w:rsid w:val="00C44D62"/>
    <w:rsid w:val="00C44F87"/>
    <w:rsid w:val="00C45056"/>
    <w:rsid w:val="00C45361"/>
    <w:rsid w:val="00C4540A"/>
    <w:rsid w:val="00C454AC"/>
    <w:rsid w:val="00C4662A"/>
    <w:rsid w:val="00C46A6D"/>
    <w:rsid w:val="00C46BD1"/>
    <w:rsid w:val="00C46EEE"/>
    <w:rsid w:val="00C46F7C"/>
    <w:rsid w:val="00C474A6"/>
    <w:rsid w:val="00C477A3"/>
    <w:rsid w:val="00C47A7C"/>
    <w:rsid w:val="00C5000C"/>
    <w:rsid w:val="00C501BC"/>
    <w:rsid w:val="00C50810"/>
    <w:rsid w:val="00C509BF"/>
    <w:rsid w:val="00C50D96"/>
    <w:rsid w:val="00C50E39"/>
    <w:rsid w:val="00C516BF"/>
    <w:rsid w:val="00C51A9F"/>
    <w:rsid w:val="00C53291"/>
    <w:rsid w:val="00C5338A"/>
    <w:rsid w:val="00C53394"/>
    <w:rsid w:val="00C53A4B"/>
    <w:rsid w:val="00C541A9"/>
    <w:rsid w:val="00C5467C"/>
    <w:rsid w:val="00C54EE3"/>
    <w:rsid w:val="00C5509A"/>
    <w:rsid w:val="00C554DF"/>
    <w:rsid w:val="00C55B65"/>
    <w:rsid w:val="00C55DE1"/>
    <w:rsid w:val="00C55E41"/>
    <w:rsid w:val="00C56421"/>
    <w:rsid w:val="00C56AAC"/>
    <w:rsid w:val="00C57450"/>
    <w:rsid w:val="00C57E34"/>
    <w:rsid w:val="00C57E42"/>
    <w:rsid w:val="00C60543"/>
    <w:rsid w:val="00C607A9"/>
    <w:rsid w:val="00C615EB"/>
    <w:rsid w:val="00C61B1B"/>
    <w:rsid w:val="00C622EF"/>
    <w:rsid w:val="00C63145"/>
    <w:rsid w:val="00C63599"/>
    <w:rsid w:val="00C6380F"/>
    <w:rsid w:val="00C63D13"/>
    <w:rsid w:val="00C640CF"/>
    <w:rsid w:val="00C6423E"/>
    <w:rsid w:val="00C643AB"/>
    <w:rsid w:val="00C648B2"/>
    <w:rsid w:val="00C648E2"/>
    <w:rsid w:val="00C64FB0"/>
    <w:rsid w:val="00C654C9"/>
    <w:rsid w:val="00C6574E"/>
    <w:rsid w:val="00C6595F"/>
    <w:rsid w:val="00C65A68"/>
    <w:rsid w:val="00C65CE8"/>
    <w:rsid w:val="00C662AB"/>
    <w:rsid w:val="00C67254"/>
    <w:rsid w:val="00C67314"/>
    <w:rsid w:val="00C6733C"/>
    <w:rsid w:val="00C70088"/>
    <w:rsid w:val="00C703D5"/>
    <w:rsid w:val="00C704B2"/>
    <w:rsid w:val="00C705FB"/>
    <w:rsid w:val="00C708BE"/>
    <w:rsid w:val="00C70927"/>
    <w:rsid w:val="00C70AAB"/>
    <w:rsid w:val="00C7132C"/>
    <w:rsid w:val="00C71C56"/>
    <w:rsid w:val="00C72399"/>
    <w:rsid w:val="00C724ED"/>
    <w:rsid w:val="00C72ABD"/>
    <w:rsid w:val="00C73B4F"/>
    <w:rsid w:val="00C746AE"/>
    <w:rsid w:val="00C75766"/>
    <w:rsid w:val="00C7651B"/>
    <w:rsid w:val="00C77104"/>
    <w:rsid w:val="00C776D8"/>
    <w:rsid w:val="00C80076"/>
    <w:rsid w:val="00C800F5"/>
    <w:rsid w:val="00C80B90"/>
    <w:rsid w:val="00C80CF2"/>
    <w:rsid w:val="00C81094"/>
    <w:rsid w:val="00C815B0"/>
    <w:rsid w:val="00C82181"/>
    <w:rsid w:val="00C82858"/>
    <w:rsid w:val="00C830B7"/>
    <w:rsid w:val="00C83337"/>
    <w:rsid w:val="00C8348A"/>
    <w:rsid w:val="00C834CD"/>
    <w:rsid w:val="00C836F0"/>
    <w:rsid w:val="00C8383A"/>
    <w:rsid w:val="00C83C44"/>
    <w:rsid w:val="00C83D17"/>
    <w:rsid w:val="00C83F8C"/>
    <w:rsid w:val="00C8442D"/>
    <w:rsid w:val="00C84C60"/>
    <w:rsid w:val="00C84DBF"/>
    <w:rsid w:val="00C84F97"/>
    <w:rsid w:val="00C85A55"/>
    <w:rsid w:val="00C85BB4"/>
    <w:rsid w:val="00C85D32"/>
    <w:rsid w:val="00C86AC6"/>
    <w:rsid w:val="00C86DB2"/>
    <w:rsid w:val="00C87128"/>
    <w:rsid w:val="00C87BE0"/>
    <w:rsid w:val="00C87D21"/>
    <w:rsid w:val="00C90DC5"/>
    <w:rsid w:val="00C90E63"/>
    <w:rsid w:val="00C912CA"/>
    <w:rsid w:val="00C91795"/>
    <w:rsid w:val="00C917A0"/>
    <w:rsid w:val="00C91835"/>
    <w:rsid w:val="00C9224B"/>
    <w:rsid w:val="00C92C83"/>
    <w:rsid w:val="00C92D56"/>
    <w:rsid w:val="00C92FD0"/>
    <w:rsid w:val="00C93030"/>
    <w:rsid w:val="00C93A60"/>
    <w:rsid w:val="00C93C2F"/>
    <w:rsid w:val="00C94033"/>
    <w:rsid w:val="00C94090"/>
    <w:rsid w:val="00C94583"/>
    <w:rsid w:val="00C94838"/>
    <w:rsid w:val="00C94B11"/>
    <w:rsid w:val="00C95429"/>
    <w:rsid w:val="00C954B5"/>
    <w:rsid w:val="00C9550E"/>
    <w:rsid w:val="00C95A0C"/>
    <w:rsid w:val="00C9623E"/>
    <w:rsid w:val="00C9633D"/>
    <w:rsid w:val="00C97694"/>
    <w:rsid w:val="00C9789C"/>
    <w:rsid w:val="00C97FD9"/>
    <w:rsid w:val="00CA0165"/>
    <w:rsid w:val="00CA04C3"/>
    <w:rsid w:val="00CA0AAB"/>
    <w:rsid w:val="00CA19A0"/>
    <w:rsid w:val="00CA1A7C"/>
    <w:rsid w:val="00CA1CB3"/>
    <w:rsid w:val="00CA1E66"/>
    <w:rsid w:val="00CA202C"/>
    <w:rsid w:val="00CA25A6"/>
    <w:rsid w:val="00CA2FEE"/>
    <w:rsid w:val="00CA340B"/>
    <w:rsid w:val="00CA34C8"/>
    <w:rsid w:val="00CA363D"/>
    <w:rsid w:val="00CA36AC"/>
    <w:rsid w:val="00CA3B3A"/>
    <w:rsid w:val="00CA4378"/>
    <w:rsid w:val="00CA466B"/>
    <w:rsid w:val="00CA4958"/>
    <w:rsid w:val="00CA4C87"/>
    <w:rsid w:val="00CA5016"/>
    <w:rsid w:val="00CA54ED"/>
    <w:rsid w:val="00CA5509"/>
    <w:rsid w:val="00CA5E22"/>
    <w:rsid w:val="00CA5F81"/>
    <w:rsid w:val="00CA60BF"/>
    <w:rsid w:val="00CA6BC6"/>
    <w:rsid w:val="00CA784C"/>
    <w:rsid w:val="00CA7D14"/>
    <w:rsid w:val="00CB0ABC"/>
    <w:rsid w:val="00CB0CB0"/>
    <w:rsid w:val="00CB11B7"/>
    <w:rsid w:val="00CB11D4"/>
    <w:rsid w:val="00CB122B"/>
    <w:rsid w:val="00CB1236"/>
    <w:rsid w:val="00CB1F5A"/>
    <w:rsid w:val="00CB243A"/>
    <w:rsid w:val="00CB24B8"/>
    <w:rsid w:val="00CB255D"/>
    <w:rsid w:val="00CB25D5"/>
    <w:rsid w:val="00CB2965"/>
    <w:rsid w:val="00CB33A1"/>
    <w:rsid w:val="00CB3A1A"/>
    <w:rsid w:val="00CB3D44"/>
    <w:rsid w:val="00CB3DF9"/>
    <w:rsid w:val="00CB4417"/>
    <w:rsid w:val="00CB449F"/>
    <w:rsid w:val="00CB4AE7"/>
    <w:rsid w:val="00CB4C51"/>
    <w:rsid w:val="00CB53F1"/>
    <w:rsid w:val="00CB586B"/>
    <w:rsid w:val="00CB5D9F"/>
    <w:rsid w:val="00CB6475"/>
    <w:rsid w:val="00CB6836"/>
    <w:rsid w:val="00CB6E2E"/>
    <w:rsid w:val="00CC06A3"/>
    <w:rsid w:val="00CC085E"/>
    <w:rsid w:val="00CC0B8E"/>
    <w:rsid w:val="00CC1642"/>
    <w:rsid w:val="00CC183A"/>
    <w:rsid w:val="00CC18D3"/>
    <w:rsid w:val="00CC1AB9"/>
    <w:rsid w:val="00CC2460"/>
    <w:rsid w:val="00CC27E5"/>
    <w:rsid w:val="00CC2CDE"/>
    <w:rsid w:val="00CC3689"/>
    <w:rsid w:val="00CC3EF7"/>
    <w:rsid w:val="00CC4084"/>
    <w:rsid w:val="00CC40DE"/>
    <w:rsid w:val="00CC54DE"/>
    <w:rsid w:val="00CC57C2"/>
    <w:rsid w:val="00CC5AFD"/>
    <w:rsid w:val="00CC5FBC"/>
    <w:rsid w:val="00CC6032"/>
    <w:rsid w:val="00CC6593"/>
    <w:rsid w:val="00CC6949"/>
    <w:rsid w:val="00CC6AFD"/>
    <w:rsid w:val="00CC6F51"/>
    <w:rsid w:val="00CC6FFD"/>
    <w:rsid w:val="00CC701D"/>
    <w:rsid w:val="00CC702E"/>
    <w:rsid w:val="00CC762E"/>
    <w:rsid w:val="00CC7CC5"/>
    <w:rsid w:val="00CC7E7C"/>
    <w:rsid w:val="00CD045F"/>
    <w:rsid w:val="00CD08EF"/>
    <w:rsid w:val="00CD096F"/>
    <w:rsid w:val="00CD09CD"/>
    <w:rsid w:val="00CD1E83"/>
    <w:rsid w:val="00CD21CD"/>
    <w:rsid w:val="00CD23C5"/>
    <w:rsid w:val="00CD2DD0"/>
    <w:rsid w:val="00CD2FA0"/>
    <w:rsid w:val="00CD315C"/>
    <w:rsid w:val="00CD32FE"/>
    <w:rsid w:val="00CD3585"/>
    <w:rsid w:val="00CD3586"/>
    <w:rsid w:val="00CD3E1C"/>
    <w:rsid w:val="00CD496E"/>
    <w:rsid w:val="00CD49A5"/>
    <w:rsid w:val="00CD5429"/>
    <w:rsid w:val="00CD5461"/>
    <w:rsid w:val="00CD562F"/>
    <w:rsid w:val="00CD59E5"/>
    <w:rsid w:val="00CD5A9F"/>
    <w:rsid w:val="00CD5B24"/>
    <w:rsid w:val="00CD5FBC"/>
    <w:rsid w:val="00CD61F6"/>
    <w:rsid w:val="00CD6B0D"/>
    <w:rsid w:val="00CD6B73"/>
    <w:rsid w:val="00CD6EFA"/>
    <w:rsid w:val="00CD71CF"/>
    <w:rsid w:val="00CD7286"/>
    <w:rsid w:val="00CD7453"/>
    <w:rsid w:val="00CD7A87"/>
    <w:rsid w:val="00CD7D8E"/>
    <w:rsid w:val="00CD7E1E"/>
    <w:rsid w:val="00CE0740"/>
    <w:rsid w:val="00CE07B8"/>
    <w:rsid w:val="00CE07CA"/>
    <w:rsid w:val="00CE0CB0"/>
    <w:rsid w:val="00CE10C0"/>
    <w:rsid w:val="00CE1679"/>
    <w:rsid w:val="00CE1C38"/>
    <w:rsid w:val="00CE2019"/>
    <w:rsid w:val="00CE2459"/>
    <w:rsid w:val="00CE32EA"/>
    <w:rsid w:val="00CE4CCC"/>
    <w:rsid w:val="00CE4FE1"/>
    <w:rsid w:val="00CE5024"/>
    <w:rsid w:val="00CE580B"/>
    <w:rsid w:val="00CE6333"/>
    <w:rsid w:val="00CE6598"/>
    <w:rsid w:val="00CE7300"/>
    <w:rsid w:val="00CE767C"/>
    <w:rsid w:val="00CE7D1F"/>
    <w:rsid w:val="00CE7F0D"/>
    <w:rsid w:val="00CF073E"/>
    <w:rsid w:val="00CF0DE7"/>
    <w:rsid w:val="00CF182A"/>
    <w:rsid w:val="00CF1840"/>
    <w:rsid w:val="00CF19D5"/>
    <w:rsid w:val="00CF1E55"/>
    <w:rsid w:val="00CF274A"/>
    <w:rsid w:val="00CF28D8"/>
    <w:rsid w:val="00CF2D16"/>
    <w:rsid w:val="00CF2F17"/>
    <w:rsid w:val="00CF3DE3"/>
    <w:rsid w:val="00CF3E2C"/>
    <w:rsid w:val="00CF43EE"/>
    <w:rsid w:val="00CF46A2"/>
    <w:rsid w:val="00CF4B38"/>
    <w:rsid w:val="00CF5033"/>
    <w:rsid w:val="00CF6651"/>
    <w:rsid w:val="00CF6DCF"/>
    <w:rsid w:val="00CF727F"/>
    <w:rsid w:val="00CF740B"/>
    <w:rsid w:val="00CF757A"/>
    <w:rsid w:val="00CF7602"/>
    <w:rsid w:val="00CF7C15"/>
    <w:rsid w:val="00CF7FBC"/>
    <w:rsid w:val="00D003AD"/>
    <w:rsid w:val="00D003C3"/>
    <w:rsid w:val="00D00AE9"/>
    <w:rsid w:val="00D00C07"/>
    <w:rsid w:val="00D014C9"/>
    <w:rsid w:val="00D017A0"/>
    <w:rsid w:val="00D01800"/>
    <w:rsid w:val="00D01B29"/>
    <w:rsid w:val="00D01DF0"/>
    <w:rsid w:val="00D01E48"/>
    <w:rsid w:val="00D02029"/>
    <w:rsid w:val="00D02DE7"/>
    <w:rsid w:val="00D02E52"/>
    <w:rsid w:val="00D02F8F"/>
    <w:rsid w:val="00D038DC"/>
    <w:rsid w:val="00D03BF9"/>
    <w:rsid w:val="00D044A6"/>
    <w:rsid w:val="00D045C7"/>
    <w:rsid w:val="00D04D37"/>
    <w:rsid w:val="00D04FE8"/>
    <w:rsid w:val="00D054CB"/>
    <w:rsid w:val="00D05AC0"/>
    <w:rsid w:val="00D05E48"/>
    <w:rsid w:val="00D05E7E"/>
    <w:rsid w:val="00D061C2"/>
    <w:rsid w:val="00D06276"/>
    <w:rsid w:val="00D063F5"/>
    <w:rsid w:val="00D0660E"/>
    <w:rsid w:val="00D078E2"/>
    <w:rsid w:val="00D10056"/>
    <w:rsid w:val="00D10773"/>
    <w:rsid w:val="00D1130D"/>
    <w:rsid w:val="00D1143A"/>
    <w:rsid w:val="00D11488"/>
    <w:rsid w:val="00D122B3"/>
    <w:rsid w:val="00D12860"/>
    <w:rsid w:val="00D12E00"/>
    <w:rsid w:val="00D12FF3"/>
    <w:rsid w:val="00D130F7"/>
    <w:rsid w:val="00D13567"/>
    <w:rsid w:val="00D13814"/>
    <w:rsid w:val="00D13A4B"/>
    <w:rsid w:val="00D13BCE"/>
    <w:rsid w:val="00D15370"/>
    <w:rsid w:val="00D15E6C"/>
    <w:rsid w:val="00D164D4"/>
    <w:rsid w:val="00D16C01"/>
    <w:rsid w:val="00D16D28"/>
    <w:rsid w:val="00D17479"/>
    <w:rsid w:val="00D17EE3"/>
    <w:rsid w:val="00D17F7A"/>
    <w:rsid w:val="00D17FB7"/>
    <w:rsid w:val="00D20EFD"/>
    <w:rsid w:val="00D211F9"/>
    <w:rsid w:val="00D219B1"/>
    <w:rsid w:val="00D21AF6"/>
    <w:rsid w:val="00D21EEA"/>
    <w:rsid w:val="00D22139"/>
    <w:rsid w:val="00D221DB"/>
    <w:rsid w:val="00D22854"/>
    <w:rsid w:val="00D22FCB"/>
    <w:rsid w:val="00D23A64"/>
    <w:rsid w:val="00D23D86"/>
    <w:rsid w:val="00D240BE"/>
    <w:rsid w:val="00D243ED"/>
    <w:rsid w:val="00D24FF6"/>
    <w:rsid w:val="00D2595B"/>
    <w:rsid w:val="00D25F40"/>
    <w:rsid w:val="00D25F77"/>
    <w:rsid w:val="00D27483"/>
    <w:rsid w:val="00D27746"/>
    <w:rsid w:val="00D279D1"/>
    <w:rsid w:val="00D27DDD"/>
    <w:rsid w:val="00D30374"/>
    <w:rsid w:val="00D30603"/>
    <w:rsid w:val="00D30A48"/>
    <w:rsid w:val="00D313A9"/>
    <w:rsid w:val="00D31531"/>
    <w:rsid w:val="00D315FD"/>
    <w:rsid w:val="00D3195F"/>
    <w:rsid w:val="00D31E66"/>
    <w:rsid w:val="00D323A8"/>
    <w:rsid w:val="00D325B7"/>
    <w:rsid w:val="00D32CBC"/>
    <w:rsid w:val="00D32F6A"/>
    <w:rsid w:val="00D332DE"/>
    <w:rsid w:val="00D33682"/>
    <w:rsid w:val="00D33867"/>
    <w:rsid w:val="00D34BF5"/>
    <w:rsid w:val="00D35134"/>
    <w:rsid w:val="00D3523C"/>
    <w:rsid w:val="00D35308"/>
    <w:rsid w:val="00D3559D"/>
    <w:rsid w:val="00D3560E"/>
    <w:rsid w:val="00D356A8"/>
    <w:rsid w:val="00D356D1"/>
    <w:rsid w:val="00D358CF"/>
    <w:rsid w:val="00D3590F"/>
    <w:rsid w:val="00D36050"/>
    <w:rsid w:val="00D3613A"/>
    <w:rsid w:val="00D36BC2"/>
    <w:rsid w:val="00D374D8"/>
    <w:rsid w:val="00D375C7"/>
    <w:rsid w:val="00D37A44"/>
    <w:rsid w:val="00D4077A"/>
    <w:rsid w:val="00D40CA2"/>
    <w:rsid w:val="00D40E11"/>
    <w:rsid w:val="00D41355"/>
    <w:rsid w:val="00D41838"/>
    <w:rsid w:val="00D426BA"/>
    <w:rsid w:val="00D430EF"/>
    <w:rsid w:val="00D4314E"/>
    <w:rsid w:val="00D4342A"/>
    <w:rsid w:val="00D43554"/>
    <w:rsid w:val="00D4371A"/>
    <w:rsid w:val="00D43837"/>
    <w:rsid w:val="00D43BC3"/>
    <w:rsid w:val="00D447BF"/>
    <w:rsid w:val="00D451BD"/>
    <w:rsid w:val="00D45623"/>
    <w:rsid w:val="00D45D89"/>
    <w:rsid w:val="00D4600E"/>
    <w:rsid w:val="00D46027"/>
    <w:rsid w:val="00D4682A"/>
    <w:rsid w:val="00D46E62"/>
    <w:rsid w:val="00D47C25"/>
    <w:rsid w:val="00D5118F"/>
    <w:rsid w:val="00D51283"/>
    <w:rsid w:val="00D5133A"/>
    <w:rsid w:val="00D5143A"/>
    <w:rsid w:val="00D517F5"/>
    <w:rsid w:val="00D51934"/>
    <w:rsid w:val="00D51BE7"/>
    <w:rsid w:val="00D527E1"/>
    <w:rsid w:val="00D5293C"/>
    <w:rsid w:val="00D52D2F"/>
    <w:rsid w:val="00D5308F"/>
    <w:rsid w:val="00D530CC"/>
    <w:rsid w:val="00D5360F"/>
    <w:rsid w:val="00D540E6"/>
    <w:rsid w:val="00D54230"/>
    <w:rsid w:val="00D54259"/>
    <w:rsid w:val="00D54284"/>
    <w:rsid w:val="00D54522"/>
    <w:rsid w:val="00D547D0"/>
    <w:rsid w:val="00D54D71"/>
    <w:rsid w:val="00D54FEC"/>
    <w:rsid w:val="00D5568A"/>
    <w:rsid w:val="00D55861"/>
    <w:rsid w:val="00D55F65"/>
    <w:rsid w:val="00D562FE"/>
    <w:rsid w:val="00D56831"/>
    <w:rsid w:val="00D56A19"/>
    <w:rsid w:val="00D57AC6"/>
    <w:rsid w:val="00D57AC7"/>
    <w:rsid w:val="00D57D80"/>
    <w:rsid w:val="00D60005"/>
    <w:rsid w:val="00D6000C"/>
    <w:rsid w:val="00D60136"/>
    <w:rsid w:val="00D602A8"/>
    <w:rsid w:val="00D61B41"/>
    <w:rsid w:val="00D61CDA"/>
    <w:rsid w:val="00D62209"/>
    <w:rsid w:val="00D6275C"/>
    <w:rsid w:val="00D62B0C"/>
    <w:rsid w:val="00D62F94"/>
    <w:rsid w:val="00D63157"/>
    <w:rsid w:val="00D63331"/>
    <w:rsid w:val="00D63371"/>
    <w:rsid w:val="00D63698"/>
    <w:rsid w:val="00D6374E"/>
    <w:rsid w:val="00D6412E"/>
    <w:rsid w:val="00D65604"/>
    <w:rsid w:val="00D6599B"/>
    <w:rsid w:val="00D65A5B"/>
    <w:rsid w:val="00D65B9E"/>
    <w:rsid w:val="00D669C9"/>
    <w:rsid w:val="00D66BD4"/>
    <w:rsid w:val="00D66DAB"/>
    <w:rsid w:val="00D66FD2"/>
    <w:rsid w:val="00D70173"/>
    <w:rsid w:val="00D702B0"/>
    <w:rsid w:val="00D70CA7"/>
    <w:rsid w:val="00D70CC2"/>
    <w:rsid w:val="00D71B32"/>
    <w:rsid w:val="00D72750"/>
    <w:rsid w:val="00D72B38"/>
    <w:rsid w:val="00D72DA4"/>
    <w:rsid w:val="00D73046"/>
    <w:rsid w:val="00D73163"/>
    <w:rsid w:val="00D73314"/>
    <w:rsid w:val="00D73723"/>
    <w:rsid w:val="00D73F4E"/>
    <w:rsid w:val="00D7487E"/>
    <w:rsid w:val="00D75009"/>
    <w:rsid w:val="00D75353"/>
    <w:rsid w:val="00D75658"/>
    <w:rsid w:val="00D75B85"/>
    <w:rsid w:val="00D75C53"/>
    <w:rsid w:val="00D75E0C"/>
    <w:rsid w:val="00D762A4"/>
    <w:rsid w:val="00D7677B"/>
    <w:rsid w:val="00D7789E"/>
    <w:rsid w:val="00D8022F"/>
    <w:rsid w:val="00D8062B"/>
    <w:rsid w:val="00D806B6"/>
    <w:rsid w:val="00D80BF4"/>
    <w:rsid w:val="00D80EE0"/>
    <w:rsid w:val="00D820DA"/>
    <w:rsid w:val="00D827B7"/>
    <w:rsid w:val="00D82893"/>
    <w:rsid w:val="00D828AB"/>
    <w:rsid w:val="00D82AC5"/>
    <w:rsid w:val="00D82AE5"/>
    <w:rsid w:val="00D82BF8"/>
    <w:rsid w:val="00D82CA9"/>
    <w:rsid w:val="00D82F3F"/>
    <w:rsid w:val="00D831E0"/>
    <w:rsid w:val="00D83E67"/>
    <w:rsid w:val="00D83FDD"/>
    <w:rsid w:val="00D84556"/>
    <w:rsid w:val="00D84621"/>
    <w:rsid w:val="00D84655"/>
    <w:rsid w:val="00D84899"/>
    <w:rsid w:val="00D84D8F"/>
    <w:rsid w:val="00D8516E"/>
    <w:rsid w:val="00D85922"/>
    <w:rsid w:val="00D85B25"/>
    <w:rsid w:val="00D8606D"/>
    <w:rsid w:val="00D8792A"/>
    <w:rsid w:val="00D904B6"/>
    <w:rsid w:val="00D90CF3"/>
    <w:rsid w:val="00D912FA"/>
    <w:rsid w:val="00D917A1"/>
    <w:rsid w:val="00D91F32"/>
    <w:rsid w:val="00D92681"/>
    <w:rsid w:val="00D93A26"/>
    <w:rsid w:val="00D93E62"/>
    <w:rsid w:val="00D94B76"/>
    <w:rsid w:val="00D9582E"/>
    <w:rsid w:val="00D95ABD"/>
    <w:rsid w:val="00D97221"/>
    <w:rsid w:val="00D97480"/>
    <w:rsid w:val="00D97DEC"/>
    <w:rsid w:val="00D97FFA"/>
    <w:rsid w:val="00DA007D"/>
    <w:rsid w:val="00DA0571"/>
    <w:rsid w:val="00DA0D9D"/>
    <w:rsid w:val="00DA102A"/>
    <w:rsid w:val="00DA1D59"/>
    <w:rsid w:val="00DA2293"/>
    <w:rsid w:val="00DA2A96"/>
    <w:rsid w:val="00DA2AFB"/>
    <w:rsid w:val="00DA2C4D"/>
    <w:rsid w:val="00DA36EF"/>
    <w:rsid w:val="00DA4101"/>
    <w:rsid w:val="00DA4350"/>
    <w:rsid w:val="00DA4663"/>
    <w:rsid w:val="00DA513B"/>
    <w:rsid w:val="00DA53CE"/>
    <w:rsid w:val="00DA68D3"/>
    <w:rsid w:val="00DA6D8F"/>
    <w:rsid w:val="00DA6D97"/>
    <w:rsid w:val="00DA7ECB"/>
    <w:rsid w:val="00DA7F7B"/>
    <w:rsid w:val="00DA7FA3"/>
    <w:rsid w:val="00DB007A"/>
    <w:rsid w:val="00DB029C"/>
    <w:rsid w:val="00DB0CD5"/>
    <w:rsid w:val="00DB1321"/>
    <w:rsid w:val="00DB19FE"/>
    <w:rsid w:val="00DB1C8A"/>
    <w:rsid w:val="00DB2285"/>
    <w:rsid w:val="00DB2C5B"/>
    <w:rsid w:val="00DB2CFA"/>
    <w:rsid w:val="00DB3929"/>
    <w:rsid w:val="00DB4148"/>
    <w:rsid w:val="00DB4F7D"/>
    <w:rsid w:val="00DB55FD"/>
    <w:rsid w:val="00DB5D0E"/>
    <w:rsid w:val="00DB637B"/>
    <w:rsid w:val="00DB6685"/>
    <w:rsid w:val="00DB6BA4"/>
    <w:rsid w:val="00DB7B30"/>
    <w:rsid w:val="00DB7D4E"/>
    <w:rsid w:val="00DB7D9D"/>
    <w:rsid w:val="00DC0317"/>
    <w:rsid w:val="00DC08F0"/>
    <w:rsid w:val="00DC10F9"/>
    <w:rsid w:val="00DC1BBD"/>
    <w:rsid w:val="00DC1C31"/>
    <w:rsid w:val="00DC1E8E"/>
    <w:rsid w:val="00DC21C4"/>
    <w:rsid w:val="00DC254D"/>
    <w:rsid w:val="00DC25F3"/>
    <w:rsid w:val="00DC2843"/>
    <w:rsid w:val="00DC2C7A"/>
    <w:rsid w:val="00DC35F7"/>
    <w:rsid w:val="00DC3655"/>
    <w:rsid w:val="00DC378B"/>
    <w:rsid w:val="00DC3D50"/>
    <w:rsid w:val="00DC4050"/>
    <w:rsid w:val="00DC4672"/>
    <w:rsid w:val="00DC4AB3"/>
    <w:rsid w:val="00DC4F9C"/>
    <w:rsid w:val="00DC5308"/>
    <w:rsid w:val="00DC5D5B"/>
    <w:rsid w:val="00DC62BF"/>
    <w:rsid w:val="00DC6890"/>
    <w:rsid w:val="00DC6A43"/>
    <w:rsid w:val="00DC6F9E"/>
    <w:rsid w:val="00DC71CF"/>
    <w:rsid w:val="00DC7BAC"/>
    <w:rsid w:val="00DD0143"/>
    <w:rsid w:val="00DD0356"/>
    <w:rsid w:val="00DD04CB"/>
    <w:rsid w:val="00DD05AE"/>
    <w:rsid w:val="00DD06E1"/>
    <w:rsid w:val="00DD12B2"/>
    <w:rsid w:val="00DD15AC"/>
    <w:rsid w:val="00DD166F"/>
    <w:rsid w:val="00DD1973"/>
    <w:rsid w:val="00DD19B1"/>
    <w:rsid w:val="00DD1B93"/>
    <w:rsid w:val="00DD1CAB"/>
    <w:rsid w:val="00DD1CB2"/>
    <w:rsid w:val="00DD20B2"/>
    <w:rsid w:val="00DD2111"/>
    <w:rsid w:val="00DD2355"/>
    <w:rsid w:val="00DD2C2C"/>
    <w:rsid w:val="00DD31C7"/>
    <w:rsid w:val="00DD3645"/>
    <w:rsid w:val="00DD3987"/>
    <w:rsid w:val="00DD40C8"/>
    <w:rsid w:val="00DD42D6"/>
    <w:rsid w:val="00DD4682"/>
    <w:rsid w:val="00DD46F3"/>
    <w:rsid w:val="00DD4791"/>
    <w:rsid w:val="00DD499E"/>
    <w:rsid w:val="00DD57B9"/>
    <w:rsid w:val="00DD5855"/>
    <w:rsid w:val="00DD600E"/>
    <w:rsid w:val="00DD6481"/>
    <w:rsid w:val="00DD686F"/>
    <w:rsid w:val="00DD6DE8"/>
    <w:rsid w:val="00DD727A"/>
    <w:rsid w:val="00DD7329"/>
    <w:rsid w:val="00DD78EA"/>
    <w:rsid w:val="00DD7F46"/>
    <w:rsid w:val="00DE07A2"/>
    <w:rsid w:val="00DE0D14"/>
    <w:rsid w:val="00DE12AD"/>
    <w:rsid w:val="00DE140B"/>
    <w:rsid w:val="00DE141B"/>
    <w:rsid w:val="00DE19FC"/>
    <w:rsid w:val="00DE1B2B"/>
    <w:rsid w:val="00DE247B"/>
    <w:rsid w:val="00DE31AE"/>
    <w:rsid w:val="00DE34C2"/>
    <w:rsid w:val="00DE34E5"/>
    <w:rsid w:val="00DE36F5"/>
    <w:rsid w:val="00DE43FE"/>
    <w:rsid w:val="00DE44BC"/>
    <w:rsid w:val="00DE56F3"/>
    <w:rsid w:val="00DE585C"/>
    <w:rsid w:val="00DE6128"/>
    <w:rsid w:val="00DE61A7"/>
    <w:rsid w:val="00DE641C"/>
    <w:rsid w:val="00DE6ADA"/>
    <w:rsid w:val="00DE6D05"/>
    <w:rsid w:val="00DE700B"/>
    <w:rsid w:val="00DE7437"/>
    <w:rsid w:val="00DE7979"/>
    <w:rsid w:val="00DE7A75"/>
    <w:rsid w:val="00DE7CF8"/>
    <w:rsid w:val="00DF020F"/>
    <w:rsid w:val="00DF02BE"/>
    <w:rsid w:val="00DF0358"/>
    <w:rsid w:val="00DF0BC0"/>
    <w:rsid w:val="00DF129E"/>
    <w:rsid w:val="00DF1467"/>
    <w:rsid w:val="00DF19C0"/>
    <w:rsid w:val="00DF1C32"/>
    <w:rsid w:val="00DF2673"/>
    <w:rsid w:val="00DF275D"/>
    <w:rsid w:val="00DF29AC"/>
    <w:rsid w:val="00DF2C0A"/>
    <w:rsid w:val="00DF3A06"/>
    <w:rsid w:val="00DF3B33"/>
    <w:rsid w:val="00DF44C8"/>
    <w:rsid w:val="00DF45E2"/>
    <w:rsid w:val="00DF4AAD"/>
    <w:rsid w:val="00DF4B28"/>
    <w:rsid w:val="00DF6159"/>
    <w:rsid w:val="00DF65BA"/>
    <w:rsid w:val="00DF6735"/>
    <w:rsid w:val="00DF6A5D"/>
    <w:rsid w:val="00DF6DBB"/>
    <w:rsid w:val="00DF76FE"/>
    <w:rsid w:val="00DF79CD"/>
    <w:rsid w:val="00E01002"/>
    <w:rsid w:val="00E01215"/>
    <w:rsid w:val="00E01739"/>
    <w:rsid w:val="00E01B34"/>
    <w:rsid w:val="00E01C65"/>
    <w:rsid w:val="00E01E37"/>
    <w:rsid w:val="00E02048"/>
    <w:rsid w:val="00E020BC"/>
    <w:rsid w:val="00E02834"/>
    <w:rsid w:val="00E02AA9"/>
    <w:rsid w:val="00E03079"/>
    <w:rsid w:val="00E033E1"/>
    <w:rsid w:val="00E03783"/>
    <w:rsid w:val="00E0480D"/>
    <w:rsid w:val="00E05113"/>
    <w:rsid w:val="00E051B8"/>
    <w:rsid w:val="00E052BE"/>
    <w:rsid w:val="00E05BDC"/>
    <w:rsid w:val="00E05C40"/>
    <w:rsid w:val="00E05CE0"/>
    <w:rsid w:val="00E06AFC"/>
    <w:rsid w:val="00E06C42"/>
    <w:rsid w:val="00E06D62"/>
    <w:rsid w:val="00E07132"/>
    <w:rsid w:val="00E07136"/>
    <w:rsid w:val="00E07214"/>
    <w:rsid w:val="00E0749E"/>
    <w:rsid w:val="00E07721"/>
    <w:rsid w:val="00E07E73"/>
    <w:rsid w:val="00E07F00"/>
    <w:rsid w:val="00E1097D"/>
    <w:rsid w:val="00E10DB6"/>
    <w:rsid w:val="00E10DF2"/>
    <w:rsid w:val="00E11122"/>
    <w:rsid w:val="00E1137A"/>
    <w:rsid w:val="00E11444"/>
    <w:rsid w:val="00E11689"/>
    <w:rsid w:val="00E11D03"/>
    <w:rsid w:val="00E1248E"/>
    <w:rsid w:val="00E125BF"/>
    <w:rsid w:val="00E12C55"/>
    <w:rsid w:val="00E12CA1"/>
    <w:rsid w:val="00E13234"/>
    <w:rsid w:val="00E13B37"/>
    <w:rsid w:val="00E13D77"/>
    <w:rsid w:val="00E14B81"/>
    <w:rsid w:val="00E152BB"/>
    <w:rsid w:val="00E15664"/>
    <w:rsid w:val="00E156FC"/>
    <w:rsid w:val="00E157C4"/>
    <w:rsid w:val="00E15844"/>
    <w:rsid w:val="00E16343"/>
    <w:rsid w:val="00E1684A"/>
    <w:rsid w:val="00E168CB"/>
    <w:rsid w:val="00E1699D"/>
    <w:rsid w:val="00E16D54"/>
    <w:rsid w:val="00E16E7C"/>
    <w:rsid w:val="00E1762E"/>
    <w:rsid w:val="00E17FA4"/>
    <w:rsid w:val="00E2030B"/>
    <w:rsid w:val="00E204FE"/>
    <w:rsid w:val="00E2060A"/>
    <w:rsid w:val="00E20701"/>
    <w:rsid w:val="00E2097C"/>
    <w:rsid w:val="00E20EC5"/>
    <w:rsid w:val="00E2107E"/>
    <w:rsid w:val="00E2136B"/>
    <w:rsid w:val="00E21D1B"/>
    <w:rsid w:val="00E228CC"/>
    <w:rsid w:val="00E22D0E"/>
    <w:rsid w:val="00E2323D"/>
    <w:rsid w:val="00E235A7"/>
    <w:rsid w:val="00E23F11"/>
    <w:rsid w:val="00E248C2"/>
    <w:rsid w:val="00E2490A"/>
    <w:rsid w:val="00E249D5"/>
    <w:rsid w:val="00E24A03"/>
    <w:rsid w:val="00E24DF8"/>
    <w:rsid w:val="00E25044"/>
    <w:rsid w:val="00E25083"/>
    <w:rsid w:val="00E25A71"/>
    <w:rsid w:val="00E263FF"/>
    <w:rsid w:val="00E26482"/>
    <w:rsid w:val="00E26512"/>
    <w:rsid w:val="00E266A4"/>
    <w:rsid w:val="00E26833"/>
    <w:rsid w:val="00E270BA"/>
    <w:rsid w:val="00E2726D"/>
    <w:rsid w:val="00E277FD"/>
    <w:rsid w:val="00E27B21"/>
    <w:rsid w:val="00E31030"/>
    <w:rsid w:val="00E31E55"/>
    <w:rsid w:val="00E31E59"/>
    <w:rsid w:val="00E32552"/>
    <w:rsid w:val="00E32790"/>
    <w:rsid w:val="00E33846"/>
    <w:rsid w:val="00E338C8"/>
    <w:rsid w:val="00E339B2"/>
    <w:rsid w:val="00E33A35"/>
    <w:rsid w:val="00E34383"/>
    <w:rsid w:val="00E343DF"/>
    <w:rsid w:val="00E3449A"/>
    <w:rsid w:val="00E3514E"/>
    <w:rsid w:val="00E355FD"/>
    <w:rsid w:val="00E35640"/>
    <w:rsid w:val="00E361C7"/>
    <w:rsid w:val="00E36253"/>
    <w:rsid w:val="00E37122"/>
    <w:rsid w:val="00E372A4"/>
    <w:rsid w:val="00E4016E"/>
    <w:rsid w:val="00E40B9C"/>
    <w:rsid w:val="00E40CC6"/>
    <w:rsid w:val="00E41074"/>
    <w:rsid w:val="00E41511"/>
    <w:rsid w:val="00E41C6E"/>
    <w:rsid w:val="00E41F0E"/>
    <w:rsid w:val="00E426D0"/>
    <w:rsid w:val="00E428A7"/>
    <w:rsid w:val="00E42C74"/>
    <w:rsid w:val="00E42F57"/>
    <w:rsid w:val="00E43C3E"/>
    <w:rsid w:val="00E43C86"/>
    <w:rsid w:val="00E43EC4"/>
    <w:rsid w:val="00E44719"/>
    <w:rsid w:val="00E44955"/>
    <w:rsid w:val="00E44AE5"/>
    <w:rsid w:val="00E44DAE"/>
    <w:rsid w:val="00E4504B"/>
    <w:rsid w:val="00E45D62"/>
    <w:rsid w:val="00E466E2"/>
    <w:rsid w:val="00E4685C"/>
    <w:rsid w:val="00E46B07"/>
    <w:rsid w:val="00E46DF2"/>
    <w:rsid w:val="00E47332"/>
    <w:rsid w:val="00E474E6"/>
    <w:rsid w:val="00E47A20"/>
    <w:rsid w:val="00E47C03"/>
    <w:rsid w:val="00E47D17"/>
    <w:rsid w:val="00E50202"/>
    <w:rsid w:val="00E502E9"/>
    <w:rsid w:val="00E506B8"/>
    <w:rsid w:val="00E50767"/>
    <w:rsid w:val="00E50ADA"/>
    <w:rsid w:val="00E50DA0"/>
    <w:rsid w:val="00E51841"/>
    <w:rsid w:val="00E51A6C"/>
    <w:rsid w:val="00E5224F"/>
    <w:rsid w:val="00E52283"/>
    <w:rsid w:val="00E523F8"/>
    <w:rsid w:val="00E527B4"/>
    <w:rsid w:val="00E531CC"/>
    <w:rsid w:val="00E5330B"/>
    <w:rsid w:val="00E53435"/>
    <w:rsid w:val="00E53569"/>
    <w:rsid w:val="00E53C21"/>
    <w:rsid w:val="00E5456E"/>
    <w:rsid w:val="00E5463D"/>
    <w:rsid w:val="00E5485C"/>
    <w:rsid w:val="00E551F7"/>
    <w:rsid w:val="00E55364"/>
    <w:rsid w:val="00E557B0"/>
    <w:rsid w:val="00E55958"/>
    <w:rsid w:val="00E56673"/>
    <w:rsid w:val="00E567C8"/>
    <w:rsid w:val="00E56B2F"/>
    <w:rsid w:val="00E57088"/>
    <w:rsid w:val="00E5728A"/>
    <w:rsid w:val="00E5791A"/>
    <w:rsid w:val="00E60141"/>
    <w:rsid w:val="00E602C2"/>
    <w:rsid w:val="00E60A5A"/>
    <w:rsid w:val="00E60AC5"/>
    <w:rsid w:val="00E60E25"/>
    <w:rsid w:val="00E60F44"/>
    <w:rsid w:val="00E6130C"/>
    <w:rsid w:val="00E61364"/>
    <w:rsid w:val="00E61565"/>
    <w:rsid w:val="00E6220F"/>
    <w:rsid w:val="00E626A8"/>
    <w:rsid w:val="00E628D2"/>
    <w:rsid w:val="00E63171"/>
    <w:rsid w:val="00E6396D"/>
    <w:rsid w:val="00E63A76"/>
    <w:rsid w:val="00E63CE2"/>
    <w:rsid w:val="00E63DB7"/>
    <w:rsid w:val="00E63EA3"/>
    <w:rsid w:val="00E64373"/>
    <w:rsid w:val="00E64A94"/>
    <w:rsid w:val="00E64BA9"/>
    <w:rsid w:val="00E64C32"/>
    <w:rsid w:val="00E64C4D"/>
    <w:rsid w:val="00E64D44"/>
    <w:rsid w:val="00E64DA1"/>
    <w:rsid w:val="00E64EF8"/>
    <w:rsid w:val="00E65B4F"/>
    <w:rsid w:val="00E65C1A"/>
    <w:rsid w:val="00E65EE9"/>
    <w:rsid w:val="00E66719"/>
    <w:rsid w:val="00E66831"/>
    <w:rsid w:val="00E66D48"/>
    <w:rsid w:val="00E670EE"/>
    <w:rsid w:val="00E67335"/>
    <w:rsid w:val="00E67769"/>
    <w:rsid w:val="00E67987"/>
    <w:rsid w:val="00E67F87"/>
    <w:rsid w:val="00E70226"/>
    <w:rsid w:val="00E71205"/>
    <w:rsid w:val="00E71594"/>
    <w:rsid w:val="00E71D0E"/>
    <w:rsid w:val="00E72777"/>
    <w:rsid w:val="00E72A4F"/>
    <w:rsid w:val="00E72C6F"/>
    <w:rsid w:val="00E72C70"/>
    <w:rsid w:val="00E7319B"/>
    <w:rsid w:val="00E73AF3"/>
    <w:rsid w:val="00E73D8F"/>
    <w:rsid w:val="00E73ECD"/>
    <w:rsid w:val="00E746EC"/>
    <w:rsid w:val="00E74E46"/>
    <w:rsid w:val="00E75FE7"/>
    <w:rsid w:val="00E76087"/>
    <w:rsid w:val="00E7636C"/>
    <w:rsid w:val="00E7639A"/>
    <w:rsid w:val="00E7647A"/>
    <w:rsid w:val="00E7660E"/>
    <w:rsid w:val="00E76E28"/>
    <w:rsid w:val="00E76E44"/>
    <w:rsid w:val="00E76FFE"/>
    <w:rsid w:val="00E77170"/>
    <w:rsid w:val="00E7725C"/>
    <w:rsid w:val="00E77B91"/>
    <w:rsid w:val="00E80663"/>
    <w:rsid w:val="00E80950"/>
    <w:rsid w:val="00E80BDB"/>
    <w:rsid w:val="00E80F7E"/>
    <w:rsid w:val="00E81591"/>
    <w:rsid w:val="00E815D8"/>
    <w:rsid w:val="00E81E9E"/>
    <w:rsid w:val="00E81F8C"/>
    <w:rsid w:val="00E83098"/>
    <w:rsid w:val="00E83564"/>
    <w:rsid w:val="00E83D2F"/>
    <w:rsid w:val="00E83DA1"/>
    <w:rsid w:val="00E8438E"/>
    <w:rsid w:val="00E84DE2"/>
    <w:rsid w:val="00E84F3C"/>
    <w:rsid w:val="00E8570A"/>
    <w:rsid w:val="00E85935"/>
    <w:rsid w:val="00E85D73"/>
    <w:rsid w:val="00E85E7F"/>
    <w:rsid w:val="00E866E0"/>
    <w:rsid w:val="00E86BD6"/>
    <w:rsid w:val="00E86E27"/>
    <w:rsid w:val="00E87678"/>
    <w:rsid w:val="00E87725"/>
    <w:rsid w:val="00E879BA"/>
    <w:rsid w:val="00E87B5C"/>
    <w:rsid w:val="00E87EB1"/>
    <w:rsid w:val="00E91325"/>
    <w:rsid w:val="00E91429"/>
    <w:rsid w:val="00E91AF7"/>
    <w:rsid w:val="00E91E2E"/>
    <w:rsid w:val="00E92CB5"/>
    <w:rsid w:val="00E93430"/>
    <w:rsid w:val="00E9346A"/>
    <w:rsid w:val="00E9394D"/>
    <w:rsid w:val="00E94650"/>
    <w:rsid w:val="00E949D6"/>
    <w:rsid w:val="00E95073"/>
    <w:rsid w:val="00E9524D"/>
    <w:rsid w:val="00E9549A"/>
    <w:rsid w:val="00E959E5"/>
    <w:rsid w:val="00E9659D"/>
    <w:rsid w:val="00E96BEF"/>
    <w:rsid w:val="00E97BD2"/>
    <w:rsid w:val="00E97D4F"/>
    <w:rsid w:val="00EA008B"/>
    <w:rsid w:val="00EA089C"/>
    <w:rsid w:val="00EA134A"/>
    <w:rsid w:val="00EA13C8"/>
    <w:rsid w:val="00EA1AED"/>
    <w:rsid w:val="00EA1DBA"/>
    <w:rsid w:val="00EA2275"/>
    <w:rsid w:val="00EA2568"/>
    <w:rsid w:val="00EA2591"/>
    <w:rsid w:val="00EA25C7"/>
    <w:rsid w:val="00EA2764"/>
    <w:rsid w:val="00EA292B"/>
    <w:rsid w:val="00EA2ED2"/>
    <w:rsid w:val="00EA3157"/>
    <w:rsid w:val="00EA33A7"/>
    <w:rsid w:val="00EA4283"/>
    <w:rsid w:val="00EA4478"/>
    <w:rsid w:val="00EA4A42"/>
    <w:rsid w:val="00EA4BAA"/>
    <w:rsid w:val="00EA4C0D"/>
    <w:rsid w:val="00EA51CB"/>
    <w:rsid w:val="00EA5F02"/>
    <w:rsid w:val="00EA5F95"/>
    <w:rsid w:val="00EA6691"/>
    <w:rsid w:val="00EA66DA"/>
    <w:rsid w:val="00EA67ED"/>
    <w:rsid w:val="00EA68D9"/>
    <w:rsid w:val="00EA7A73"/>
    <w:rsid w:val="00EB015C"/>
    <w:rsid w:val="00EB0359"/>
    <w:rsid w:val="00EB0451"/>
    <w:rsid w:val="00EB0B3C"/>
    <w:rsid w:val="00EB0BA5"/>
    <w:rsid w:val="00EB11F9"/>
    <w:rsid w:val="00EB1395"/>
    <w:rsid w:val="00EB1550"/>
    <w:rsid w:val="00EB18D1"/>
    <w:rsid w:val="00EB1A09"/>
    <w:rsid w:val="00EB1F77"/>
    <w:rsid w:val="00EB2586"/>
    <w:rsid w:val="00EB27C7"/>
    <w:rsid w:val="00EB2D3D"/>
    <w:rsid w:val="00EB321E"/>
    <w:rsid w:val="00EB34F7"/>
    <w:rsid w:val="00EB3644"/>
    <w:rsid w:val="00EB369A"/>
    <w:rsid w:val="00EB3AED"/>
    <w:rsid w:val="00EB5658"/>
    <w:rsid w:val="00EB572A"/>
    <w:rsid w:val="00EB57BC"/>
    <w:rsid w:val="00EB5B1C"/>
    <w:rsid w:val="00EB5BEE"/>
    <w:rsid w:val="00EB5D56"/>
    <w:rsid w:val="00EB6567"/>
    <w:rsid w:val="00EB6C78"/>
    <w:rsid w:val="00EB797C"/>
    <w:rsid w:val="00EB7A21"/>
    <w:rsid w:val="00EC03C1"/>
    <w:rsid w:val="00EC048A"/>
    <w:rsid w:val="00EC04E4"/>
    <w:rsid w:val="00EC0504"/>
    <w:rsid w:val="00EC0C11"/>
    <w:rsid w:val="00EC0F00"/>
    <w:rsid w:val="00EC1334"/>
    <w:rsid w:val="00EC1B7D"/>
    <w:rsid w:val="00EC201D"/>
    <w:rsid w:val="00EC2252"/>
    <w:rsid w:val="00EC2D37"/>
    <w:rsid w:val="00EC2D83"/>
    <w:rsid w:val="00EC35E2"/>
    <w:rsid w:val="00EC370B"/>
    <w:rsid w:val="00EC3C31"/>
    <w:rsid w:val="00EC40AC"/>
    <w:rsid w:val="00EC427F"/>
    <w:rsid w:val="00EC42E9"/>
    <w:rsid w:val="00EC49B1"/>
    <w:rsid w:val="00EC4B27"/>
    <w:rsid w:val="00EC4C86"/>
    <w:rsid w:val="00EC503F"/>
    <w:rsid w:val="00EC5623"/>
    <w:rsid w:val="00EC594B"/>
    <w:rsid w:val="00EC5A42"/>
    <w:rsid w:val="00EC5F38"/>
    <w:rsid w:val="00EC5F59"/>
    <w:rsid w:val="00EC7969"/>
    <w:rsid w:val="00EC7DE5"/>
    <w:rsid w:val="00EC7EB0"/>
    <w:rsid w:val="00ED00A4"/>
    <w:rsid w:val="00ED06F5"/>
    <w:rsid w:val="00ED0CAA"/>
    <w:rsid w:val="00ED0CC1"/>
    <w:rsid w:val="00ED0EA7"/>
    <w:rsid w:val="00ED0F82"/>
    <w:rsid w:val="00ED1202"/>
    <w:rsid w:val="00ED161F"/>
    <w:rsid w:val="00ED2211"/>
    <w:rsid w:val="00ED22F6"/>
    <w:rsid w:val="00ED24C8"/>
    <w:rsid w:val="00ED5732"/>
    <w:rsid w:val="00ED59B5"/>
    <w:rsid w:val="00ED5C68"/>
    <w:rsid w:val="00ED5EB5"/>
    <w:rsid w:val="00ED5FF5"/>
    <w:rsid w:val="00ED621A"/>
    <w:rsid w:val="00ED6A6E"/>
    <w:rsid w:val="00EE0549"/>
    <w:rsid w:val="00EE0ACF"/>
    <w:rsid w:val="00EE0D82"/>
    <w:rsid w:val="00EE0EF1"/>
    <w:rsid w:val="00EE16E7"/>
    <w:rsid w:val="00EE171F"/>
    <w:rsid w:val="00EE201F"/>
    <w:rsid w:val="00EE2411"/>
    <w:rsid w:val="00EE252E"/>
    <w:rsid w:val="00EE25BE"/>
    <w:rsid w:val="00EE27DC"/>
    <w:rsid w:val="00EE31EE"/>
    <w:rsid w:val="00EE34E9"/>
    <w:rsid w:val="00EE373D"/>
    <w:rsid w:val="00EE44FC"/>
    <w:rsid w:val="00EE5A00"/>
    <w:rsid w:val="00EE5BB1"/>
    <w:rsid w:val="00EE5CEF"/>
    <w:rsid w:val="00EE5EC3"/>
    <w:rsid w:val="00EE64A5"/>
    <w:rsid w:val="00EE6BBB"/>
    <w:rsid w:val="00EE6F9C"/>
    <w:rsid w:val="00EE7441"/>
    <w:rsid w:val="00EE7B35"/>
    <w:rsid w:val="00EE7B63"/>
    <w:rsid w:val="00EE7C46"/>
    <w:rsid w:val="00EF0303"/>
    <w:rsid w:val="00EF08C9"/>
    <w:rsid w:val="00EF0C45"/>
    <w:rsid w:val="00EF163F"/>
    <w:rsid w:val="00EF1BA6"/>
    <w:rsid w:val="00EF25B2"/>
    <w:rsid w:val="00EF29AB"/>
    <w:rsid w:val="00EF31AF"/>
    <w:rsid w:val="00EF3B31"/>
    <w:rsid w:val="00EF3F2B"/>
    <w:rsid w:val="00EF3FA2"/>
    <w:rsid w:val="00EF4088"/>
    <w:rsid w:val="00EF41FF"/>
    <w:rsid w:val="00EF456B"/>
    <w:rsid w:val="00EF4584"/>
    <w:rsid w:val="00EF4C2D"/>
    <w:rsid w:val="00EF5151"/>
    <w:rsid w:val="00EF51A6"/>
    <w:rsid w:val="00EF5E2E"/>
    <w:rsid w:val="00EF6959"/>
    <w:rsid w:val="00EF6EC7"/>
    <w:rsid w:val="00EF6FF5"/>
    <w:rsid w:val="00EF7167"/>
    <w:rsid w:val="00EF7A3B"/>
    <w:rsid w:val="00EF7A9A"/>
    <w:rsid w:val="00EF7C01"/>
    <w:rsid w:val="00EF7FB5"/>
    <w:rsid w:val="00F0026C"/>
    <w:rsid w:val="00F002D2"/>
    <w:rsid w:val="00F0149E"/>
    <w:rsid w:val="00F01598"/>
    <w:rsid w:val="00F018EA"/>
    <w:rsid w:val="00F01A1E"/>
    <w:rsid w:val="00F01ADB"/>
    <w:rsid w:val="00F01CB7"/>
    <w:rsid w:val="00F020A3"/>
    <w:rsid w:val="00F02397"/>
    <w:rsid w:val="00F0250E"/>
    <w:rsid w:val="00F027C1"/>
    <w:rsid w:val="00F0285D"/>
    <w:rsid w:val="00F02F80"/>
    <w:rsid w:val="00F02FCE"/>
    <w:rsid w:val="00F033E1"/>
    <w:rsid w:val="00F03676"/>
    <w:rsid w:val="00F03774"/>
    <w:rsid w:val="00F03E18"/>
    <w:rsid w:val="00F0418B"/>
    <w:rsid w:val="00F04426"/>
    <w:rsid w:val="00F04648"/>
    <w:rsid w:val="00F04A2B"/>
    <w:rsid w:val="00F04E47"/>
    <w:rsid w:val="00F05525"/>
    <w:rsid w:val="00F0586A"/>
    <w:rsid w:val="00F05979"/>
    <w:rsid w:val="00F06124"/>
    <w:rsid w:val="00F0667A"/>
    <w:rsid w:val="00F068A5"/>
    <w:rsid w:val="00F06A03"/>
    <w:rsid w:val="00F06C3D"/>
    <w:rsid w:val="00F06FAE"/>
    <w:rsid w:val="00F074D0"/>
    <w:rsid w:val="00F074EE"/>
    <w:rsid w:val="00F077EF"/>
    <w:rsid w:val="00F078A0"/>
    <w:rsid w:val="00F07F74"/>
    <w:rsid w:val="00F10A80"/>
    <w:rsid w:val="00F10FF5"/>
    <w:rsid w:val="00F11605"/>
    <w:rsid w:val="00F11A49"/>
    <w:rsid w:val="00F1249A"/>
    <w:rsid w:val="00F12D1B"/>
    <w:rsid w:val="00F12E88"/>
    <w:rsid w:val="00F12FA4"/>
    <w:rsid w:val="00F12FC2"/>
    <w:rsid w:val="00F134B4"/>
    <w:rsid w:val="00F13C25"/>
    <w:rsid w:val="00F14401"/>
    <w:rsid w:val="00F165ED"/>
    <w:rsid w:val="00F16A2B"/>
    <w:rsid w:val="00F16A62"/>
    <w:rsid w:val="00F16BB6"/>
    <w:rsid w:val="00F16F8F"/>
    <w:rsid w:val="00F16FA9"/>
    <w:rsid w:val="00F170CE"/>
    <w:rsid w:val="00F1739B"/>
    <w:rsid w:val="00F179D9"/>
    <w:rsid w:val="00F20D26"/>
    <w:rsid w:val="00F211FE"/>
    <w:rsid w:val="00F21CA9"/>
    <w:rsid w:val="00F21DD6"/>
    <w:rsid w:val="00F2296D"/>
    <w:rsid w:val="00F22E24"/>
    <w:rsid w:val="00F23DA2"/>
    <w:rsid w:val="00F242C4"/>
    <w:rsid w:val="00F243B8"/>
    <w:rsid w:val="00F245FC"/>
    <w:rsid w:val="00F24E05"/>
    <w:rsid w:val="00F25003"/>
    <w:rsid w:val="00F254D7"/>
    <w:rsid w:val="00F258D6"/>
    <w:rsid w:val="00F2637B"/>
    <w:rsid w:val="00F267D7"/>
    <w:rsid w:val="00F26897"/>
    <w:rsid w:val="00F26BD9"/>
    <w:rsid w:val="00F26C2E"/>
    <w:rsid w:val="00F26C33"/>
    <w:rsid w:val="00F26D01"/>
    <w:rsid w:val="00F26D04"/>
    <w:rsid w:val="00F2711C"/>
    <w:rsid w:val="00F2712F"/>
    <w:rsid w:val="00F27376"/>
    <w:rsid w:val="00F2776C"/>
    <w:rsid w:val="00F2783C"/>
    <w:rsid w:val="00F27B1F"/>
    <w:rsid w:val="00F27ED8"/>
    <w:rsid w:val="00F305A4"/>
    <w:rsid w:val="00F30DD7"/>
    <w:rsid w:val="00F3105D"/>
    <w:rsid w:val="00F31172"/>
    <w:rsid w:val="00F3136B"/>
    <w:rsid w:val="00F31BC9"/>
    <w:rsid w:val="00F3213F"/>
    <w:rsid w:val="00F328A2"/>
    <w:rsid w:val="00F32BE9"/>
    <w:rsid w:val="00F32C8A"/>
    <w:rsid w:val="00F330F6"/>
    <w:rsid w:val="00F33870"/>
    <w:rsid w:val="00F33A56"/>
    <w:rsid w:val="00F34084"/>
    <w:rsid w:val="00F341AB"/>
    <w:rsid w:val="00F34F6F"/>
    <w:rsid w:val="00F34F8D"/>
    <w:rsid w:val="00F35002"/>
    <w:rsid w:val="00F35C48"/>
    <w:rsid w:val="00F35E0C"/>
    <w:rsid w:val="00F36479"/>
    <w:rsid w:val="00F365F0"/>
    <w:rsid w:val="00F37085"/>
    <w:rsid w:val="00F3740E"/>
    <w:rsid w:val="00F37595"/>
    <w:rsid w:val="00F37916"/>
    <w:rsid w:val="00F37951"/>
    <w:rsid w:val="00F37E08"/>
    <w:rsid w:val="00F4019A"/>
    <w:rsid w:val="00F4022B"/>
    <w:rsid w:val="00F40907"/>
    <w:rsid w:val="00F40A27"/>
    <w:rsid w:val="00F4113C"/>
    <w:rsid w:val="00F411AF"/>
    <w:rsid w:val="00F414E9"/>
    <w:rsid w:val="00F41949"/>
    <w:rsid w:val="00F43C9A"/>
    <w:rsid w:val="00F44632"/>
    <w:rsid w:val="00F4498A"/>
    <w:rsid w:val="00F449A7"/>
    <w:rsid w:val="00F44B4C"/>
    <w:rsid w:val="00F45175"/>
    <w:rsid w:val="00F453C0"/>
    <w:rsid w:val="00F45850"/>
    <w:rsid w:val="00F45A15"/>
    <w:rsid w:val="00F45AE4"/>
    <w:rsid w:val="00F45BB5"/>
    <w:rsid w:val="00F4753E"/>
    <w:rsid w:val="00F4788C"/>
    <w:rsid w:val="00F47DEF"/>
    <w:rsid w:val="00F50114"/>
    <w:rsid w:val="00F50898"/>
    <w:rsid w:val="00F51A7D"/>
    <w:rsid w:val="00F51BFA"/>
    <w:rsid w:val="00F5213F"/>
    <w:rsid w:val="00F52208"/>
    <w:rsid w:val="00F52CE0"/>
    <w:rsid w:val="00F5363A"/>
    <w:rsid w:val="00F536C3"/>
    <w:rsid w:val="00F540CD"/>
    <w:rsid w:val="00F540FC"/>
    <w:rsid w:val="00F54132"/>
    <w:rsid w:val="00F54362"/>
    <w:rsid w:val="00F54898"/>
    <w:rsid w:val="00F54B7A"/>
    <w:rsid w:val="00F5590D"/>
    <w:rsid w:val="00F55ABD"/>
    <w:rsid w:val="00F562B6"/>
    <w:rsid w:val="00F57153"/>
    <w:rsid w:val="00F579CB"/>
    <w:rsid w:val="00F57A9C"/>
    <w:rsid w:val="00F57E6B"/>
    <w:rsid w:val="00F600DE"/>
    <w:rsid w:val="00F60115"/>
    <w:rsid w:val="00F60C9B"/>
    <w:rsid w:val="00F61422"/>
    <w:rsid w:val="00F616BF"/>
    <w:rsid w:val="00F616EE"/>
    <w:rsid w:val="00F61C96"/>
    <w:rsid w:val="00F61CFE"/>
    <w:rsid w:val="00F61E08"/>
    <w:rsid w:val="00F62452"/>
    <w:rsid w:val="00F62A34"/>
    <w:rsid w:val="00F62BB0"/>
    <w:rsid w:val="00F62C53"/>
    <w:rsid w:val="00F62E0F"/>
    <w:rsid w:val="00F632EA"/>
    <w:rsid w:val="00F634AD"/>
    <w:rsid w:val="00F63E9A"/>
    <w:rsid w:val="00F6454F"/>
    <w:rsid w:val="00F64F2C"/>
    <w:rsid w:val="00F65091"/>
    <w:rsid w:val="00F650B3"/>
    <w:rsid w:val="00F650D3"/>
    <w:rsid w:val="00F658E1"/>
    <w:rsid w:val="00F65D11"/>
    <w:rsid w:val="00F65EE8"/>
    <w:rsid w:val="00F66758"/>
    <w:rsid w:val="00F66B15"/>
    <w:rsid w:val="00F66C07"/>
    <w:rsid w:val="00F66C89"/>
    <w:rsid w:val="00F66D24"/>
    <w:rsid w:val="00F671EF"/>
    <w:rsid w:val="00F6794C"/>
    <w:rsid w:val="00F70545"/>
    <w:rsid w:val="00F70D2A"/>
    <w:rsid w:val="00F714FF"/>
    <w:rsid w:val="00F7160B"/>
    <w:rsid w:val="00F71873"/>
    <w:rsid w:val="00F7198A"/>
    <w:rsid w:val="00F72211"/>
    <w:rsid w:val="00F7231B"/>
    <w:rsid w:val="00F7295E"/>
    <w:rsid w:val="00F72A30"/>
    <w:rsid w:val="00F72C95"/>
    <w:rsid w:val="00F72C9A"/>
    <w:rsid w:val="00F738AF"/>
    <w:rsid w:val="00F73A0C"/>
    <w:rsid w:val="00F73BD7"/>
    <w:rsid w:val="00F73BDF"/>
    <w:rsid w:val="00F740DC"/>
    <w:rsid w:val="00F7509B"/>
    <w:rsid w:val="00F751A6"/>
    <w:rsid w:val="00F75255"/>
    <w:rsid w:val="00F7535E"/>
    <w:rsid w:val="00F758A0"/>
    <w:rsid w:val="00F75C4C"/>
    <w:rsid w:val="00F75D75"/>
    <w:rsid w:val="00F762A3"/>
    <w:rsid w:val="00F76E8A"/>
    <w:rsid w:val="00F7765D"/>
    <w:rsid w:val="00F77822"/>
    <w:rsid w:val="00F80322"/>
    <w:rsid w:val="00F80651"/>
    <w:rsid w:val="00F80AE9"/>
    <w:rsid w:val="00F80D1E"/>
    <w:rsid w:val="00F80EFE"/>
    <w:rsid w:val="00F81116"/>
    <w:rsid w:val="00F81156"/>
    <w:rsid w:val="00F81190"/>
    <w:rsid w:val="00F811A5"/>
    <w:rsid w:val="00F8169B"/>
    <w:rsid w:val="00F818CD"/>
    <w:rsid w:val="00F81A34"/>
    <w:rsid w:val="00F81C36"/>
    <w:rsid w:val="00F82AE3"/>
    <w:rsid w:val="00F83D02"/>
    <w:rsid w:val="00F8419D"/>
    <w:rsid w:val="00F84446"/>
    <w:rsid w:val="00F84908"/>
    <w:rsid w:val="00F849FF"/>
    <w:rsid w:val="00F84B48"/>
    <w:rsid w:val="00F85413"/>
    <w:rsid w:val="00F85463"/>
    <w:rsid w:val="00F855B3"/>
    <w:rsid w:val="00F8591D"/>
    <w:rsid w:val="00F85AAF"/>
    <w:rsid w:val="00F86E16"/>
    <w:rsid w:val="00F8767F"/>
    <w:rsid w:val="00F876C6"/>
    <w:rsid w:val="00F87755"/>
    <w:rsid w:val="00F87F9A"/>
    <w:rsid w:val="00F901A5"/>
    <w:rsid w:val="00F90484"/>
    <w:rsid w:val="00F904B5"/>
    <w:rsid w:val="00F91288"/>
    <w:rsid w:val="00F91426"/>
    <w:rsid w:val="00F91623"/>
    <w:rsid w:val="00F91EF3"/>
    <w:rsid w:val="00F921BE"/>
    <w:rsid w:val="00F9273F"/>
    <w:rsid w:val="00F92A16"/>
    <w:rsid w:val="00F9391C"/>
    <w:rsid w:val="00F93A8A"/>
    <w:rsid w:val="00F94197"/>
    <w:rsid w:val="00F948A1"/>
    <w:rsid w:val="00F949B3"/>
    <w:rsid w:val="00F94AF9"/>
    <w:rsid w:val="00F9510C"/>
    <w:rsid w:val="00F95327"/>
    <w:rsid w:val="00F9577B"/>
    <w:rsid w:val="00F9581D"/>
    <w:rsid w:val="00F95F86"/>
    <w:rsid w:val="00F967BC"/>
    <w:rsid w:val="00F97149"/>
    <w:rsid w:val="00F9725B"/>
    <w:rsid w:val="00F9739A"/>
    <w:rsid w:val="00F9767F"/>
    <w:rsid w:val="00FA00DB"/>
    <w:rsid w:val="00FA0AE4"/>
    <w:rsid w:val="00FA0ED6"/>
    <w:rsid w:val="00FA189F"/>
    <w:rsid w:val="00FA1C61"/>
    <w:rsid w:val="00FA1C62"/>
    <w:rsid w:val="00FA1E2F"/>
    <w:rsid w:val="00FA226B"/>
    <w:rsid w:val="00FA2622"/>
    <w:rsid w:val="00FA2836"/>
    <w:rsid w:val="00FA2DA7"/>
    <w:rsid w:val="00FA2E60"/>
    <w:rsid w:val="00FA332A"/>
    <w:rsid w:val="00FA3344"/>
    <w:rsid w:val="00FA34FE"/>
    <w:rsid w:val="00FA378C"/>
    <w:rsid w:val="00FA4003"/>
    <w:rsid w:val="00FA4072"/>
    <w:rsid w:val="00FA42DA"/>
    <w:rsid w:val="00FA44D0"/>
    <w:rsid w:val="00FA4B00"/>
    <w:rsid w:val="00FA5078"/>
    <w:rsid w:val="00FA50CB"/>
    <w:rsid w:val="00FA546C"/>
    <w:rsid w:val="00FA559F"/>
    <w:rsid w:val="00FA60FB"/>
    <w:rsid w:val="00FA6336"/>
    <w:rsid w:val="00FA66B5"/>
    <w:rsid w:val="00FA6A87"/>
    <w:rsid w:val="00FA6B4A"/>
    <w:rsid w:val="00FA6D19"/>
    <w:rsid w:val="00FA731B"/>
    <w:rsid w:val="00FB07E9"/>
    <w:rsid w:val="00FB0D75"/>
    <w:rsid w:val="00FB1928"/>
    <w:rsid w:val="00FB1CA8"/>
    <w:rsid w:val="00FB1F22"/>
    <w:rsid w:val="00FB2380"/>
    <w:rsid w:val="00FB28CE"/>
    <w:rsid w:val="00FB2A03"/>
    <w:rsid w:val="00FB2A8F"/>
    <w:rsid w:val="00FB32CD"/>
    <w:rsid w:val="00FB3394"/>
    <w:rsid w:val="00FB3BFF"/>
    <w:rsid w:val="00FB4D96"/>
    <w:rsid w:val="00FB5147"/>
    <w:rsid w:val="00FB56C5"/>
    <w:rsid w:val="00FB646C"/>
    <w:rsid w:val="00FB6937"/>
    <w:rsid w:val="00FB6CEE"/>
    <w:rsid w:val="00FB7022"/>
    <w:rsid w:val="00FB752C"/>
    <w:rsid w:val="00FB7536"/>
    <w:rsid w:val="00FB773B"/>
    <w:rsid w:val="00FB7AC0"/>
    <w:rsid w:val="00FC0F80"/>
    <w:rsid w:val="00FC1B14"/>
    <w:rsid w:val="00FC258D"/>
    <w:rsid w:val="00FC2688"/>
    <w:rsid w:val="00FC28CE"/>
    <w:rsid w:val="00FC2FE6"/>
    <w:rsid w:val="00FC378B"/>
    <w:rsid w:val="00FC3994"/>
    <w:rsid w:val="00FC3A0F"/>
    <w:rsid w:val="00FC3BD6"/>
    <w:rsid w:val="00FC3C9B"/>
    <w:rsid w:val="00FC4B66"/>
    <w:rsid w:val="00FC4CC5"/>
    <w:rsid w:val="00FC569C"/>
    <w:rsid w:val="00FC5C71"/>
    <w:rsid w:val="00FC5DFE"/>
    <w:rsid w:val="00FC73A3"/>
    <w:rsid w:val="00FC755F"/>
    <w:rsid w:val="00FC77EA"/>
    <w:rsid w:val="00FC79FD"/>
    <w:rsid w:val="00FD0631"/>
    <w:rsid w:val="00FD18B3"/>
    <w:rsid w:val="00FD1BD3"/>
    <w:rsid w:val="00FD1DF4"/>
    <w:rsid w:val="00FD2CA4"/>
    <w:rsid w:val="00FD2EE3"/>
    <w:rsid w:val="00FD36A9"/>
    <w:rsid w:val="00FD3847"/>
    <w:rsid w:val="00FD429F"/>
    <w:rsid w:val="00FD4BB0"/>
    <w:rsid w:val="00FD58F7"/>
    <w:rsid w:val="00FD5AD6"/>
    <w:rsid w:val="00FD5AFA"/>
    <w:rsid w:val="00FD5C01"/>
    <w:rsid w:val="00FD5CF5"/>
    <w:rsid w:val="00FD61D0"/>
    <w:rsid w:val="00FD63AC"/>
    <w:rsid w:val="00FD6E15"/>
    <w:rsid w:val="00FD6F40"/>
    <w:rsid w:val="00FD6F9E"/>
    <w:rsid w:val="00FD7635"/>
    <w:rsid w:val="00FD799D"/>
    <w:rsid w:val="00FE00C9"/>
    <w:rsid w:val="00FE0367"/>
    <w:rsid w:val="00FE0D15"/>
    <w:rsid w:val="00FE1517"/>
    <w:rsid w:val="00FE2DF6"/>
    <w:rsid w:val="00FE3667"/>
    <w:rsid w:val="00FE388B"/>
    <w:rsid w:val="00FE3BF1"/>
    <w:rsid w:val="00FE42EA"/>
    <w:rsid w:val="00FE4537"/>
    <w:rsid w:val="00FE45DC"/>
    <w:rsid w:val="00FE49B6"/>
    <w:rsid w:val="00FE4B69"/>
    <w:rsid w:val="00FE4C4A"/>
    <w:rsid w:val="00FE4ED1"/>
    <w:rsid w:val="00FE50F2"/>
    <w:rsid w:val="00FE55AD"/>
    <w:rsid w:val="00FE56FC"/>
    <w:rsid w:val="00FE5FDC"/>
    <w:rsid w:val="00FE6260"/>
    <w:rsid w:val="00FE633C"/>
    <w:rsid w:val="00FE63CE"/>
    <w:rsid w:val="00FE641B"/>
    <w:rsid w:val="00FE66F4"/>
    <w:rsid w:val="00FE67BA"/>
    <w:rsid w:val="00FE68B9"/>
    <w:rsid w:val="00FE6BEE"/>
    <w:rsid w:val="00FE6CB6"/>
    <w:rsid w:val="00FE7A00"/>
    <w:rsid w:val="00FE7C6C"/>
    <w:rsid w:val="00FE7F01"/>
    <w:rsid w:val="00FE7FCE"/>
    <w:rsid w:val="00FF02F1"/>
    <w:rsid w:val="00FF0E8B"/>
    <w:rsid w:val="00FF1C14"/>
    <w:rsid w:val="00FF2039"/>
    <w:rsid w:val="00FF24C1"/>
    <w:rsid w:val="00FF26F9"/>
    <w:rsid w:val="00FF2870"/>
    <w:rsid w:val="00FF32B4"/>
    <w:rsid w:val="00FF332C"/>
    <w:rsid w:val="00FF3421"/>
    <w:rsid w:val="00FF35B7"/>
    <w:rsid w:val="00FF36E7"/>
    <w:rsid w:val="00FF3A71"/>
    <w:rsid w:val="00FF3BC2"/>
    <w:rsid w:val="00FF4233"/>
    <w:rsid w:val="00FF4580"/>
    <w:rsid w:val="00FF471A"/>
    <w:rsid w:val="00FF4A39"/>
    <w:rsid w:val="00FF4F36"/>
    <w:rsid w:val="00FF514F"/>
    <w:rsid w:val="00FF5398"/>
    <w:rsid w:val="00FF56BB"/>
    <w:rsid w:val="00FF586E"/>
    <w:rsid w:val="00FF58F3"/>
    <w:rsid w:val="00FF5A3A"/>
    <w:rsid w:val="00FF5D27"/>
    <w:rsid w:val="00FF6B15"/>
    <w:rsid w:val="00FF6F00"/>
    <w:rsid w:val="00FF76EE"/>
    <w:rsid w:val="00FF7869"/>
    <w:rsid w:val="00FF78B4"/>
    <w:rsid w:val="00FF7908"/>
    <w:rsid w:val="00FF7A0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85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952E0"/>
    <w:pPr>
      <w:tabs>
        <w:tab w:val="center" w:pos="4153"/>
        <w:tab w:val="right" w:pos="8306"/>
      </w:tabs>
    </w:pPr>
  </w:style>
  <w:style w:type="paragraph" w:styleId="a4">
    <w:name w:val="footer"/>
    <w:basedOn w:val="a"/>
    <w:rsid w:val="008952E0"/>
    <w:pPr>
      <w:tabs>
        <w:tab w:val="center" w:pos="4153"/>
        <w:tab w:val="right" w:pos="8306"/>
      </w:tabs>
    </w:pPr>
  </w:style>
  <w:style w:type="character" w:styleId="a5">
    <w:name w:val="page number"/>
    <w:basedOn w:val="a0"/>
    <w:rsid w:val="008952E0"/>
  </w:style>
  <w:style w:type="paragraph" w:styleId="a6">
    <w:name w:val="Body Text Indent"/>
    <w:basedOn w:val="a"/>
    <w:rsid w:val="00DE7979"/>
    <w:pPr>
      <w:spacing w:after="120"/>
      <w:ind w:left="283"/>
    </w:pPr>
  </w:style>
  <w:style w:type="table" w:styleId="a7">
    <w:name w:val="Table Grid"/>
    <w:basedOn w:val="a1"/>
    <w:rsid w:val="002D46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rsid w:val="00AF30A6"/>
    <w:rPr>
      <w:rFonts w:ascii="Tahoma" w:hAnsi="Tahoma" w:cs="Tahoma"/>
      <w:sz w:val="16"/>
      <w:szCs w:val="16"/>
    </w:rPr>
  </w:style>
  <w:style w:type="character" w:customStyle="1" w:styleId="Char">
    <w:name w:val="نص في بالون Char"/>
    <w:basedOn w:val="a0"/>
    <w:link w:val="a8"/>
    <w:rsid w:val="00AF30A6"/>
    <w:rPr>
      <w:rFonts w:ascii="Tahoma" w:hAnsi="Tahoma" w:cs="Tahoma"/>
      <w:sz w:val="16"/>
      <w:szCs w:val="16"/>
    </w:rPr>
  </w:style>
  <w:style w:type="paragraph" w:styleId="a9">
    <w:name w:val="List Paragraph"/>
    <w:basedOn w:val="a"/>
    <w:uiPriority w:val="34"/>
    <w:qFormat/>
    <w:rsid w:val="002F1363"/>
    <w:pPr>
      <w:ind w:left="720"/>
      <w:contextualSpacing/>
    </w:pPr>
  </w:style>
  <w:style w:type="paragraph" w:styleId="aa">
    <w:name w:val="No Spacing"/>
    <w:uiPriority w:val="1"/>
    <w:qFormat/>
    <w:rsid w:val="00C25EFA"/>
    <w:pPr>
      <w:bidi/>
    </w:pPr>
    <w:rPr>
      <w:sz w:val="24"/>
      <w:szCs w:val="24"/>
      <w:lang w:eastAsia="ar-SA"/>
    </w:rPr>
  </w:style>
  <w:style w:type="paragraph" w:styleId="ab">
    <w:name w:val="Normal (Web)"/>
    <w:basedOn w:val="a"/>
    <w:uiPriority w:val="99"/>
    <w:unhideWhenUsed/>
    <w:rsid w:val="00317C53"/>
    <w:pPr>
      <w:spacing w:before="100" w:beforeAutospacing="1" w:after="100" w:afterAutospacing="1"/>
    </w:pPr>
  </w:style>
  <w:style w:type="paragraph" w:customStyle="1" w:styleId="ac">
    <w:name w:val="تقرير"/>
    <w:basedOn w:val="a"/>
    <w:link w:val="Char1"/>
    <w:rsid w:val="00317C53"/>
    <w:pPr>
      <w:bidi/>
      <w:ind w:left="-567" w:right="-567" w:firstLine="284"/>
      <w:jc w:val="both"/>
    </w:pPr>
    <w:rPr>
      <w:rFonts w:ascii="Calibri" w:eastAsia="Calibri" w:hAnsi="Calibri" w:cs="Simplified Arabic"/>
      <w:szCs w:val="26"/>
      <w:lang w:bidi="ar-EG"/>
    </w:rPr>
  </w:style>
  <w:style w:type="character" w:customStyle="1" w:styleId="Char1">
    <w:name w:val="تقرير Char1"/>
    <w:basedOn w:val="a0"/>
    <w:link w:val="ac"/>
    <w:rsid w:val="00317C53"/>
    <w:rPr>
      <w:rFonts w:ascii="Calibri" w:eastAsia="Calibri" w:hAnsi="Calibri" w:cs="Simplified Arabic"/>
      <w:sz w:val="24"/>
      <w:szCs w:val="26"/>
      <w:lang w:bidi="ar-EG"/>
    </w:rPr>
  </w:style>
  <w:style w:type="paragraph" w:customStyle="1" w:styleId="pclass">
    <w:name w:val="p_class"/>
    <w:basedOn w:val="a"/>
    <w:rsid w:val="00317C53"/>
    <w:pPr>
      <w:spacing w:before="100" w:beforeAutospacing="1" w:after="100" w:afterAutospacing="1"/>
    </w:pPr>
  </w:style>
  <w:style w:type="character" w:styleId="ad">
    <w:name w:val="Placeholder Text"/>
    <w:basedOn w:val="a0"/>
    <w:uiPriority w:val="99"/>
    <w:semiHidden/>
    <w:rsid w:val="00817A09"/>
    <w:rPr>
      <w:color w:val="808080"/>
    </w:rPr>
  </w:style>
  <w:style w:type="paragraph" w:customStyle="1" w:styleId="Style">
    <w:name w:val="Style"/>
    <w:rsid w:val="006B7DB5"/>
    <w:pPr>
      <w:widowControl w:val="0"/>
      <w:autoSpaceDE w:val="0"/>
      <w:autoSpaceDN w:val="0"/>
      <w:adjustRightInd w:val="0"/>
    </w:pPr>
    <w:rPr>
      <w:rFonts w:ascii="Arial" w:eastAsiaTheme="minorEastAsia" w:hAnsi="Arial" w:cs="Arial"/>
      <w:sz w:val="24"/>
      <w:szCs w:val="24"/>
    </w:rPr>
  </w:style>
</w:styles>
</file>

<file path=word/webSettings.xml><?xml version="1.0" encoding="utf-8"?>
<w:webSettings xmlns:r="http://schemas.openxmlformats.org/officeDocument/2006/relationships" xmlns:w="http://schemas.openxmlformats.org/wordprocessingml/2006/main">
  <w:divs>
    <w:div w:id="123356222">
      <w:bodyDiv w:val="1"/>
      <w:marLeft w:val="0"/>
      <w:marRight w:val="0"/>
      <w:marTop w:val="0"/>
      <w:marBottom w:val="0"/>
      <w:divBdr>
        <w:top w:val="none" w:sz="0" w:space="0" w:color="auto"/>
        <w:left w:val="none" w:sz="0" w:space="0" w:color="auto"/>
        <w:bottom w:val="none" w:sz="0" w:space="0" w:color="auto"/>
        <w:right w:val="none" w:sz="0" w:space="0" w:color="auto"/>
      </w:divBdr>
    </w:div>
    <w:div w:id="197744639">
      <w:bodyDiv w:val="1"/>
      <w:marLeft w:val="0"/>
      <w:marRight w:val="0"/>
      <w:marTop w:val="0"/>
      <w:marBottom w:val="0"/>
      <w:divBdr>
        <w:top w:val="none" w:sz="0" w:space="0" w:color="auto"/>
        <w:left w:val="none" w:sz="0" w:space="0" w:color="auto"/>
        <w:bottom w:val="none" w:sz="0" w:space="0" w:color="auto"/>
        <w:right w:val="none" w:sz="0" w:space="0" w:color="auto"/>
      </w:divBdr>
    </w:div>
    <w:div w:id="215052682">
      <w:bodyDiv w:val="1"/>
      <w:marLeft w:val="0"/>
      <w:marRight w:val="0"/>
      <w:marTop w:val="0"/>
      <w:marBottom w:val="0"/>
      <w:divBdr>
        <w:top w:val="none" w:sz="0" w:space="0" w:color="auto"/>
        <w:left w:val="none" w:sz="0" w:space="0" w:color="auto"/>
        <w:bottom w:val="none" w:sz="0" w:space="0" w:color="auto"/>
        <w:right w:val="none" w:sz="0" w:space="0" w:color="auto"/>
      </w:divBdr>
    </w:div>
    <w:div w:id="269317772">
      <w:bodyDiv w:val="1"/>
      <w:marLeft w:val="0"/>
      <w:marRight w:val="0"/>
      <w:marTop w:val="0"/>
      <w:marBottom w:val="0"/>
      <w:divBdr>
        <w:top w:val="none" w:sz="0" w:space="0" w:color="auto"/>
        <w:left w:val="none" w:sz="0" w:space="0" w:color="auto"/>
        <w:bottom w:val="none" w:sz="0" w:space="0" w:color="auto"/>
        <w:right w:val="none" w:sz="0" w:space="0" w:color="auto"/>
      </w:divBdr>
    </w:div>
    <w:div w:id="390352513">
      <w:bodyDiv w:val="1"/>
      <w:marLeft w:val="0"/>
      <w:marRight w:val="0"/>
      <w:marTop w:val="0"/>
      <w:marBottom w:val="0"/>
      <w:divBdr>
        <w:top w:val="none" w:sz="0" w:space="0" w:color="auto"/>
        <w:left w:val="none" w:sz="0" w:space="0" w:color="auto"/>
        <w:bottom w:val="none" w:sz="0" w:space="0" w:color="auto"/>
        <w:right w:val="none" w:sz="0" w:space="0" w:color="auto"/>
      </w:divBdr>
    </w:div>
    <w:div w:id="448479132">
      <w:bodyDiv w:val="1"/>
      <w:marLeft w:val="0"/>
      <w:marRight w:val="0"/>
      <w:marTop w:val="0"/>
      <w:marBottom w:val="0"/>
      <w:divBdr>
        <w:top w:val="none" w:sz="0" w:space="0" w:color="auto"/>
        <w:left w:val="none" w:sz="0" w:space="0" w:color="auto"/>
        <w:bottom w:val="none" w:sz="0" w:space="0" w:color="auto"/>
        <w:right w:val="none" w:sz="0" w:space="0" w:color="auto"/>
      </w:divBdr>
    </w:div>
    <w:div w:id="499202024">
      <w:bodyDiv w:val="1"/>
      <w:marLeft w:val="0"/>
      <w:marRight w:val="0"/>
      <w:marTop w:val="0"/>
      <w:marBottom w:val="0"/>
      <w:divBdr>
        <w:top w:val="none" w:sz="0" w:space="0" w:color="auto"/>
        <w:left w:val="none" w:sz="0" w:space="0" w:color="auto"/>
        <w:bottom w:val="none" w:sz="0" w:space="0" w:color="auto"/>
        <w:right w:val="none" w:sz="0" w:space="0" w:color="auto"/>
      </w:divBdr>
    </w:div>
    <w:div w:id="499783337">
      <w:bodyDiv w:val="1"/>
      <w:marLeft w:val="0"/>
      <w:marRight w:val="0"/>
      <w:marTop w:val="0"/>
      <w:marBottom w:val="0"/>
      <w:divBdr>
        <w:top w:val="none" w:sz="0" w:space="0" w:color="auto"/>
        <w:left w:val="none" w:sz="0" w:space="0" w:color="auto"/>
        <w:bottom w:val="none" w:sz="0" w:space="0" w:color="auto"/>
        <w:right w:val="none" w:sz="0" w:space="0" w:color="auto"/>
      </w:divBdr>
    </w:div>
    <w:div w:id="888421782">
      <w:bodyDiv w:val="1"/>
      <w:marLeft w:val="0"/>
      <w:marRight w:val="0"/>
      <w:marTop w:val="0"/>
      <w:marBottom w:val="0"/>
      <w:divBdr>
        <w:top w:val="none" w:sz="0" w:space="0" w:color="auto"/>
        <w:left w:val="none" w:sz="0" w:space="0" w:color="auto"/>
        <w:bottom w:val="none" w:sz="0" w:space="0" w:color="auto"/>
        <w:right w:val="none" w:sz="0" w:space="0" w:color="auto"/>
      </w:divBdr>
    </w:div>
    <w:div w:id="1225068259">
      <w:bodyDiv w:val="1"/>
      <w:marLeft w:val="0"/>
      <w:marRight w:val="0"/>
      <w:marTop w:val="0"/>
      <w:marBottom w:val="0"/>
      <w:divBdr>
        <w:top w:val="none" w:sz="0" w:space="0" w:color="auto"/>
        <w:left w:val="none" w:sz="0" w:space="0" w:color="auto"/>
        <w:bottom w:val="none" w:sz="0" w:space="0" w:color="auto"/>
        <w:right w:val="none" w:sz="0" w:space="0" w:color="auto"/>
      </w:divBdr>
    </w:div>
    <w:div w:id="1334260764">
      <w:bodyDiv w:val="1"/>
      <w:marLeft w:val="0"/>
      <w:marRight w:val="0"/>
      <w:marTop w:val="0"/>
      <w:marBottom w:val="0"/>
      <w:divBdr>
        <w:top w:val="none" w:sz="0" w:space="0" w:color="auto"/>
        <w:left w:val="none" w:sz="0" w:space="0" w:color="auto"/>
        <w:bottom w:val="none" w:sz="0" w:space="0" w:color="auto"/>
        <w:right w:val="none" w:sz="0" w:space="0" w:color="auto"/>
      </w:divBdr>
    </w:div>
    <w:div w:id="1681470469">
      <w:bodyDiv w:val="1"/>
      <w:marLeft w:val="0"/>
      <w:marRight w:val="0"/>
      <w:marTop w:val="0"/>
      <w:marBottom w:val="0"/>
      <w:divBdr>
        <w:top w:val="none" w:sz="0" w:space="0" w:color="auto"/>
        <w:left w:val="none" w:sz="0" w:space="0" w:color="auto"/>
        <w:bottom w:val="none" w:sz="0" w:space="0" w:color="auto"/>
        <w:right w:val="none" w:sz="0" w:space="0" w:color="auto"/>
      </w:divBdr>
    </w:div>
    <w:div w:id="1857886273">
      <w:bodyDiv w:val="1"/>
      <w:marLeft w:val="0"/>
      <w:marRight w:val="0"/>
      <w:marTop w:val="0"/>
      <w:marBottom w:val="0"/>
      <w:divBdr>
        <w:top w:val="none" w:sz="0" w:space="0" w:color="auto"/>
        <w:left w:val="none" w:sz="0" w:space="0" w:color="auto"/>
        <w:bottom w:val="none" w:sz="0" w:space="0" w:color="auto"/>
        <w:right w:val="none" w:sz="0" w:space="0" w:color="auto"/>
      </w:divBdr>
    </w:div>
    <w:div w:id="2011253329">
      <w:bodyDiv w:val="1"/>
      <w:marLeft w:val="0"/>
      <w:marRight w:val="0"/>
      <w:marTop w:val="0"/>
      <w:marBottom w:val="0"/>
      <w:divBdr>
        <w:top w:val="none" w:sz="0" w:space="0" w:color="auto"/>
        <w:left w:val="none" w:sz="0" w:space="0" w:color="auto"/>
        <w:bottom w:val="none" w:sz="0" w:space="0" w:color="auto"/>
        <w:right w:val="none" w:sz="0" w:space="0" w:color="auto"/>
      </w:divBdr>
    </w:div>
    <w:div w:id="205915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8943F31388E4B3395256F4315276883"/>
        <w:category>
          <w:name w:val="عام"/>
          <w:gallery w:val="placeholder"/>
        </w:category>
        <w:types>
          <w:type w:val="bbPlcHdr"/>
        </w:types>
        <w:behaviors>
          <w:behavior w:val="content"/>
        </w:behaviors>
        <w:guid w:val="{DBEEFE71-03B1-48BD-8B25-5990AE821B09}"/>
      </w:docPartPr>
      <w:docPartBody>
        <w:p w:rsidR="00A7159D" w:rsidRDefault="00926030">
          <w:r w:rsidRPr="002257E9">
            <w:rPr>
              <w:rStyle w:val="a3"/>
              <w:rtl/>
            </w:rPr>
            <w:t>[الحالة]</w:t>
          </w:r>
        </w:p>
      </w:docPartBody>
    </w:docPart>
    <w:docPart>
      <w:docPartPr>
        <w:name w:val="8A5032768698403B967D338D1D0EC235"/>
        <w:category>
          <w:name w:val="عام"/>
          <w:gallery w:val="placeholder"/>
        </w:category>
        <w:types>
          <w:type w:val="bbPlcHdr"/>
        </w:types>
        <w:behaviors>
          <w:behavior w:val="content"/>
        </w:behaviors>
        <w:guid w:val="{3D22CDDA-E4C6-4662-A5E0-9284D5EE67D2}"/>
      </w:docPartPr>
      <w:docPartBody>
        <w:p w:rsidR="00A7159D" w:rsidRDefault="00926030">
          <w:r w:rsidRPr="002257E9">
            <w:rPr>
              <w:rStyle w:val="a3"/>
              <w:rtl/>
            </w:rPr>
            <w:t>[الحالة]</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26030"/>
    <w:rsid w:val="0000272D"/>
    <w:rsid w:val="0005060E"/>
    <w:rsid w:val="000628C8"/>
    <w:rsid w:val="00063B37"/>
    <w:rsid w:val="000A07E8"/>
    <w:rsid w:val="00101DBD"/>
    <w:rsid w:val="0010693C"/>
    <w:rsid w:val="00122DD9"/>
    <w:rsid w:val="00147021"/>
    <w:rsid w:val="001471F2"/>
    <w:rsid w:val="001F2F0F"/>
    <w:rsid w:val="00237501"/>
    <w:rsid w:val="00292E88"/>
    <w:rsid w:val="002A4850"/>
    <w:rsid w:val="002A6F56"/>
    <w:rsid w:val="0030392F"/>
    <w:rsid w:val="00363F65"/>
    <w:rsid w:val="003929EA"/>
    <w:rsid w:val="003B439B"/>
    <w:rsid w:val="003C6C9F"/>
    <w:rsid w:val="003C7125"/>
    <w:rsid w:val="003E3CEB"/>
    <w:rsid w:val="00484AEE"/>
    <w:rsid w:val="004A7134"/>
    <w:rsid w:val="004D62B5"/>
    <w:rsid w:val="004D6640"/>
    <w:rsid w:val="004E074D"/>
    <w:rsid w:val="004E3DF4"/>
    <w:rsid w:val="00500022"/>
    <w:rsid w:val="005017AC"/>
    <w:rsid w:val="00575A1A"/>
    <w:rsid w:val="005A604C"/>
    <w:rsid w:val="005B2F6C"/>
    <w:rsid w:val="005B5165"/>
    <w:rsid w:val="005C120C"/>
    <w:rsid w:val="005C137F"/>
    <w:rsid w:val="00605D76"/>
    <w:rsid w:val="006157ED"/>
    <w:rsid w:val="006218F3"/>
    <w:rsid w:val="00651DBF"/>
    <w:rsid w:val="0066425C"/>
    <w:rsid w:val="0068499C"/>
    <w:rsid w:val="00746796"/>
    <w:rsid w:val="00780A05"/>
    <w:rsid w:val="007B0560"/>
    <w:rsid w:val="007C606A"/>
    <w:rsid w:val="007D3510"/>
    <w:rsid w:val="007D4190"/>
    <w:rsid w:val="00817D4C"/>
    <w:rsid w:val="00871EBA"/>
    <w:rsid w:val="008760EC"/>
    <w:rsid w:val="008767A2"/>
    <w:rsid w:val="00895A6B"/>
    <w:rsid w:val="008B3917"/>
    <w:rsid w:val="008B3ACD"/>
    <w:rsid w:val="008C51FA"/>
    <w:rsid w:val="008F1B8F"/>
    <w:rsid w:val="008F4F01"/>
    <w:rsid w:val="0090713E"/>
    <w:rsid w:val="009071E9"/>
    <w:rsid w:val="00910B70"/>
    <w:rsid w:val="00926030"/>
    <w:rsid w:val="00926841"/>
    <w:rsid w:val="00940196"/>
    <w:rsid w:val="00960C8B"/>
    <w:rsid w:val="00972C8A"/>
    <w:rsid w:val="0098598C"/>
    <w:rsid w:val="00996FF9"/>
    <w:rsid w:val="009F6B46"/>
    <w:rsid w:val="00A2624F"/>
    <w:rsid w:val="00A47E84"/>
    <w:rsid w:val="00A7159D"/>
    <w:rsid w:val="00A71BDB"/>
    <w:rsid w:val="00AA1E60"/>
    <w:rsid w:val="00AC4B7E"/>
    <w:rsid w:val="00AE1AB8"/>
    <w:rsid w:val="00B33C74"/>
    <w:rsid w:val="00B7370B"/>
    <w:rsid w:val="00C203EE"/>
    <w:rsid w:val="00C523D1"/>
    <w:rsid w:val="00C66D8B"/>
    <w:rsid w:val="00C70F6F"/>
    <w:rsid w:val="00CB590A"/>
    <w:rsid w:val="00CB76C3"/>
    <w:rsid w:val="00CD2AA3"/>
    <w:rsid w:val="00CD3CE5"/>
    <w:rsid w:val="00CD78B3"/>
    <w:rsid w:val="00CD7E59"/>
    <w:rsid w:val="00CE3FC5"/>
    <w:rsid w:val="00CF08E1"/>
    <w:rsid w:val="00CF0DDF"/>
    <w:rsid w:val="00CF4310"/>
    <w:rsid w:val="00D0187A"/>
    <w:rsid w:val="00D2364F"/>
    <w:rsid w:val="00D2710C"/>
    <w:rsid w:val="00D416F0"/>
    <w:rsid w:val="00D53A6C"/>
    <w:rsid w:val="00DB09ED"/>
    <w:rsid w:val="00E6092E"/>
    <w:rsid w:val="00EB2D08"/>
    <w:rsid w:val="00EE412C"/>
    <w:rsid w:val="00F53499"/>
    <w:rsid w:val="00F80455"/>
    <w:rsid w:val="00F811B8"/>
    <w:rsid w:val="00F832C8"/>
    <w:rsid w:val="00F84351"/>
    <w:rsid w:val="00F91A8E"/>
    <w:rsid w:val="00FF5A8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59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6030"/>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07F81-2E97-4921-9956-DD15B5327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1374</Words>
  <Characters>7836</Characters>
  <Application>Microsoft Office Word</Application>
  <DocSecurity>0</DocSecurity>
  <Lines>65</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بسم الله الرحمن الرحيم</vt:lpstr>
      <vt:lpstr>بسم الله الرحمن الرحيم </vt:lpstr>
    </vt:vector>
  </TitlesOfParts>
  <Company>HOME</Company>
  <LinksUpToDate>false</LinksUpToDate>
  <CharactersWithSpaces>9192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User</dc:creator>
  <cp:lastModifiedBy>NASK</cp:lastModifiedBy>
  <cp:revision>60</cp:revision>
  <cp:lastPrinted>2019-10-26T08:39:00Z</cp:lastPrinted>
  <dcterms:created xsi:type="dcterms:W3CDTF">2019-09-24T23:17:00Z</dcterms:created>
  <dcterms:modified xsi:type="dcterms:W3CDTF">2020-04-02T06:49:00Z</dcterms:modified>
  <cp:contentStatus>في الطعن رقم 157 لسنة 55 ق.</cp:contentStatus>
</cp:coreProperties>
</file>